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38a77c9f7f46406a2c77df9b187859f763cff7"/>
    <w:p>
      <w:pPr>
        <w:pStyle w:val="Heading1"/>
      </w:pPr>
      <w:r>
        <w:t xml:space="preserve">Scholarship Application Letter for Robotics Engineering Program in Kazakhstan Almaty</w:t>
      </w:r>
    </w:p>
    <w:p>
      <w:pPr>
        <w:pStyle w:val="FirstParagraph"/>
      </w:pPr>
      <w:r>
        <w:t xml:space="preserve">Date: October 26, 2023</w:t>
      </w:r>
    </w:p>
    <w:p>
      <w:pPr>
        <w:pStyle w:val="BodyText"/>
      </w:pPr>
      <w:r>
        <w:t xml:space="preserve">Admissions Committee</w:t>
      </w:r>
      <w:r>
        <w:br/>
      </w:r>
      <w:r>
        <w:t xml:space="preserve">Department of Robotics and Intelligent Systems</w:t>
      </w:r>
      <w:r>
        <w:br/>
      </w:r>
      <w:r>
        <w:t xml:space="preserve">Kazakh-British Technical University (KBTU)</w:t>
      </w:r>
      <w:r>
        <w:br/>
      </w:r>
      <w:r>
        <w:t xml:space="preserve">Almaty, Kazakhstan</w:t>
      </w:r>
    </w:p>
    <w:bookmarkStart w:id="20" w:name="Xe24cc74966eacb6134e5276ff760e73336543a2"/>
    <w:p>
      <w:pPr>
        <w:pStyle w:val="Heading2"/>
      </w:pPr>
      <w:r>
        <w:t xml:space="preserve">Subject: Scholarship Application for Master's Program in Robotics Engineering</w:t>
      </w:r>
    </w:p>
    <w:p>
      <w:pPr>
        <w:pStyle w:val="FirstParagraph"/>
      </w:pPr>
      <w:r>
        <w:t xml:space="preserve">To the Esteemed Members of the Admissions Committee,</w:t>
      </w:r>
    </w:p>
    <w:p>
      <w:pPr>
        <w:pStyle w:val="BodyText"/>
      </w:pPr>
      <w:r>
        <w:t xml:space="preserve">I am writing to submit my formal application for a full scholarship to pursue a Master of Science degree in Robotics Engineering at Kazakh-British Technical University (KBTU) in Kazakhstan Almaty. As an aspiring Robotics Engineer deeply committed to technological advancement, I believe KBTU’s cutting-edge research facilities and strategic location within Kazakhstan Almaty position this program as the ideal catalyst for my professional development and contribution to Central Asia’s innovation ecosystem.</w:t>
      </w:r>
    </w:p>
    <w:p>
      <w:pPr>
        <w:pStyle w:val="BodyText"/>
      </w:pPr>
      <w:r>
        <w:t xml:space="preserve">My academic journey began at [Your University Name] in [Your Country], where I earned a Bachelor of Science in Mechanical Engineering with honors, specializing in mechatronics. During my undergraduate studies, I developed an autonomous agricultural drone system for precision crop monitoring—a project that earned recognition at the International Robotics Competition 2022. This experience crystallized my passion for robotics as a transformative force, particularly in regions where resource efficiency is paramount. Kazakhstan’s ambitious "Digital Kazakhstan" initiative, targeting AI and robotics integration by 2030, resonates powerfully with my career vision. I am determined to become a Robotics Engineer who actively shapes this national trajectory.</w:t>
      </w:r>
    </w:p>
    <w:p>
      <w:pPr>
        <w:pStyle w:val="BodyText"/>
      </w:pPr>
      <w:r>
        <w:t xml:space="preserve">Kazakhstan Almaty is not merely a geographic destination for me; it represents the epicenter of Central Asia’s technological renaissance. As the country’s largest city and economic hub, Almaty hosts the National Center for Robotics Development, numerous tech incubators like "Alatau," and partnerships between institutions such as KBTU and global leaders like Siemens. What distinguishes Kazakhstan Almaty is its unique confluence of rapid urbanization, agricultural significance (Kazakhstan produces 6% of global wheat), and strategic geopolitical positioning. A Robotics Engineer trained here would directly address local challenges—from optimizing the country’s vast agricultural supply chains to advancing smart city infrastructure in Almaty’s expanding districts. My goal is not to merely study robotics but to deploy solutions that serve Kazakhstani communities, leveraging KBTU’s industry partnerships for tangible impact.</w:t>
      </w:r>
    </w:p>
    <w:p>
      <w:pPr>
        <w:pStyle w:val="BodyText"/>
      </w:pPr>
      <w:r>
        <w:t xml:space="preserve">My technical expertise aligns precisely with KBTU’s program focus areas. I have hands-on experience in ROS (Robot Operating System), computer vision using OpenCV, and sensor fusion techniques. In my final-year thesis on "Real-Time Path Optimization for Agricultural Robots," I collaborated with a Kazakhstani agri-tech startup to prototype a system reducing water usage by 30% in pilot farms near Shymkent. This project underscored how robotics can solve region-specific problems, reinforcing my commitment to applying global knowledge within Kazakhstan’s context. I am eager to contribute this foundation to KBTU’s projects on autonomous logistics drones for remote communities and robotic assistants for elderly care—initiatives directly tied to Kazakhstan’s 2030 social development goals.</w:t>
      </w:r>
    </w:p>
    <w:p>
      <w:pPr>
        <w:pStyle w:val="BodyText"/>
      </w:pPr>
      <w:r>
        <w:t xml:space="preserve">Financial accessibility is a critical factor in my pursuit. While my academic record qualifies me for merit-based consideration, the cost of advanced robotics education remains prohibitive without scholarship support. This Scholarship Application Letter reflects not just an opportunity for personal growth but a strategic investment in Kazakhstan’s future workforce. With this scholarship, I would fully immerse myself in KBTU’s curriculum while actively participating in research under Professor [Name], whose work on collaborative robots for industrial automation aligns with my interests. My long-term objective is to establish a robotics innovation lab in Almaty focused on sustainable agri-robotics—a vision that requires specialized training unavailable at institutions outside Kazakhstan.</w:t>
      </w:r>
    </w:p>
    <w:p>
      <w:pPr>
        <w:pStyle w:val="BodyText"/>
      </w:pPr>
      <w:r>
        <w:t xml:space="preserve">What sets Kazakhstan Almaty apart as the ideal environment for this scholarship is its dual commitment to global standards and local relevance. Unlike Western programs, KBTU’s curriculum integrates Kazakhstani industrial needs with international best practices. Courses like "Robotics in Extreme Environments" (critical for our vast steppe regions) and "Ethical AI Deployment in Developing Economies" are uniquely tailored to our context. As a Robotics Engineer, I would benefit from KBTU’s partnerships with the Astana International Financial Centre (AIFC) and the Kazakhstan Ministry of Digital Development, gaining exposure to policy frameworks that scale robotics adoption nationally. This ecosystem ensures my education transcends theory—it cultivates solutions for real-world challenges in Kazakhstan Almaty.</w:t>
      </w:r>
    </w:p>
    <w:p>
      <w:pPr>
        <w:pStyle w:val="BodyText"/>
      </w:pPr>
      <w:r>
        <w:t xml:space="preserve">I am acutely aware that the scholarship I seek will be used with utmost responsibility. I have already secured a letter of intent from [Local Kazakhstani Company] to collaborate on a robotics pilot project during my studies, demonstrating community engagement. Post-graduation, I pledge to return to Kazakhstan Almaty as a Robotics Engineer, contributing to national development through knowledge transfer and entrepreneurship. My vision extends beyond personal achievement: I aim to mentor students from underrepresented backgrounds in Almaty’s technical schools, creating a pipeline for diverse talent in robotics.</w:t>
      </w:r>
    </w:p>
    <w:p>
      <w:pPr>
        <w:pStyle w:val="BodyText"/>
      </w:pPr>
      <w:r>
        <w:t xml:space="preserve">My journey has been guided by the belief that technology must serve humanity—especially in regions where it can elevate livelihoods. Kazakhstan Almaty offers the perfect laboratory for this philosophy. I am confident that KBTU’s Master of Science program, coupled with this scholarship, will equip me to become not just a skilled Robotics Engineer but an architect of sustainable innovation for Kazakhstan. Thank you for considering my Scholarship Application Letter and the transformative potential it represents.</w:t>
      </w:r>
    </w:p>
    <w:p>
      <w:pPr>
        <w:pStyle w:val="BodyText"/>
      </w:pPr>
      <w:r>
        <w:t xml:space="preserve">Sincerely,</w:t>
      </w:r>
    </w:p>
    <w:p>
      <w:pPr>
        <w:pStyle w:val="BodyText"/>
      </w:pPr>
      <w:r>
        <w:t xml:space="preserve">[Your Full Name]</w:t>
      </w:r>
      <w:r>
        <w:br/>
      </w:r>
      <w:r>
        <w:t xml:space="preserve">[Your Contact Information]</w:t>
      </w:r>
      <w:r>
        <w:br/>
      </w:r>
      <w:r>
        <w:t xml:space="preserve">[Your Student ID/Application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2025-12-09T17:26:06Z</dcterms:created>
  <dcterms:modified xsi:type="dcterms:W3CDTF">2025-12-09T17:26:06Z</dcterms:modified>
</cp:coreProperties>
</file>

<file path=docProps/custom.xml><?xml version="1.0" encoding="utf-8"?>
<Properties xmlns="http://schemas.openxmlformats.org/officeDocument/2006/custom-properties" xmlns:vt="http://schemas.openxmlformats.org/officeDocument/2006/docPropsVTypes"/>
</file>