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1" w:name="X1ff89234a5a3e5b0fed10817a599f0f8cf71e2f"/>
    <w:p>
      <w:pPr>
        <w:pStyle w:val="Heading1"/>
      </w:pPr>
      <w:r>
        <w:t xml:space="preserve">Scholarship Application Letter for Robotics Engineer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Robotics Innovation Scholarship Program</w:t>
      </w:r>
      <w:r>
        <w:br/>
      </w:r>
      <w:r>
        <w:t xml:space="preserve">Seoul National University of Science and Technology (SeoulTech)</w:t>
      </w:r>
      <w:r>
        <w:br/>
      </w:r>
      <w:r>
        <w:t xml:space="preserve">232 Gongneung-ro, Nowon-gu, Seoul, South Korea</w:t>
      </w:r>
    </w:p>
    <w:bookmarkStart w:id="20" w:name="X6976992031b4b2b64dc375005685aba011d6f86"/>
    <w:p>
      <w:pPr>
        <w:pStyle w:val="Heading2"/>
      </w:pPr>
      <w:r>
        <w:t xml:space="preserve">Subject: Formal Scholarship Application for Advanced Robotics Engineering Studies in South Korea Seoul</w:t>
      </w:r>
    </w:p>
    <w:p>
      <w:pPr>
        <w:pStyle w:val="FirstParagraph"/>
      </w:pPr>
      <w:r>
        <w:t xml:space="preserve">To the Esteemed Members of the Admissions Committee,</w:t>
      </w:r>
    </w:p>
    <w:p>
      <w:pPr>
        <w:pStyle w:val="BodyText"/>
      </w:pPr>
      <w:r>
        <w:t xml:space="preserve">It is with profound enthusiasm and unwavering commitment to technological innovation that I submit this</w:t>
      </w:r>
      <w:r>
        <w:t xml:space="preserve"> </w:t>
      </w:r>
      <w:r>
        <w:rPr>
          <w:bCs/>
          <w:b/>
        </w:rPr>
        <w:t xml:space="preserve">Scholarship Application Letter</w:t>
      </w:r>
      <w:r>
        <w:t xml:space="preserve"> </w:t>
      </w:r>
      <w:r>
        <w:t xml:space="preserve">for the prestigious Robotics Innovation Scholarship at Seoul National University of Science and Technology (SeoulTech). As a dedicated aspiring</w:t>
      </w:r>
      <w:r>
        <w:t xml:space="preserve"> </w:t>
      </w:r>
      <w:r>
        <w:rPr>
          <w:bCs/>
          <w:b/>
        </w:rPr>
        <w:t xml:space="preserve">Robotics Engineer</w:t>
      </w:r>
      <w:r>
        <w:t xml:space="preserve">, I am poised to contribute meaningfully to South Korea’s leadership in advanced robotics, with my academic journey culminating in Seoul—a global epicenter where cutting-edge research converges with industrial application. This scholarship represents not merely financial support, but the catalyst I require to transform my technical vision into tangible contributions within South Korea Seoul’s dynamic ecosystem.</w:t>
      </w:r>
    </w:p>
    <w:p>
      <w:pPr>
        <w:pStyle w:val="BodyText"/>
      </w:pPr>
      <w:r>
        <w:t xml:space="preserve">My academic foundation in Electrical Engineering and Computer Science at [Your University] has been meticulously structured to build expertise in robotics systems. I completed a rigorous curriculum including advanced control theory, machine learning algorithms, and sensor fusion techniques, culminating in my senior thesis on "Autonomous Navigation Systems for Urban Environmental Monitoring Robots." This project required developing ROS-based navigation stacks that reduced path-planning errors by 34% in complex simulated cityscapes—directly aligning with South Korea’s strategic focus on smart-city robotics. My hands-on work at the [University] Robotics Lab, where I collaborated on a grant-funded project for industrial pick-and-place automation, solidified my technical proficiency while reinforcing my determination to specialize as a</w:t>
      </w:r>
      <w:r>
        <w:t xml:space="preserve"> </w:t>
      </w:r>
      <w:r>
        <w:rPr>
          <w:bCs/>
          <w:b/>
        </w:rPr>
        <w:t xml:space="preserve">Robotics Engineer</w:t>
      </w:r>
      <w:r>
        <w:t xml:space="preserve">.</w:t>
      </w:r>
    </w:p>
    <w:p>
      <w:pPr>
        <w:pStyle w:val="BodyText"/>
      </w:pPr>
      <w:r>
        <w:t xml:space="preserve">My decision to pursue advanced studies in South Korea Seoul stems from profound admiration for the nation’s robotics innovation infrastructure. South Korea leads globally in robotics adoption across manufacturing (with 1,100 industrial robots per 10,000 workers), healthcare (e.g., Samsung’s surgical robots), and mobility solutions (Hyundai’s Robo-Valve). Seoul specifically hosts the world-class Robotics Research Institute at SNU and the Korea Robotics Innovation Park—facilities where I aim to collaborate with pioneers like Professor Jeong Hoon Lee of KAIST, whose work on soft robotics for disaster response mirrors my research interests. The South Korea Seoul environment offers unparalleled synergy between academia (SeoulTech’s state-of-the-art robotics labs), industry (Samsung, LG, Hyundai R&amp;D centers in Gangnam), and government initiatives like the National Robotics Strategy 2030. This ecosystem is irreplaceable for developing robotics solutions that address real-world challenges—from aging population care to precision manufacturing.</w:t>
      </w:r>
    </w:p>
    <w:p>
      <w:pPr>
        <w:pStyle w:val="BodyText"/>
      </w:pPr>
      <w:r>
        <w:t xml:space="preserve">My proposed research framework directly supports South Korea Seoul’s strategic priorities. I intend to focus on "Adaptive Human-Robot Collaboration Systems for Elderly Care Environments," addressing two critical needs: (1) the rapid aging of South Korea’s population (projected 40% over 65 by 2035), and (2) the national push for socially assistive robotics. My methodology will integrate reinforcement learning with haptic feedback systems to enable intuitive robot adaptation in dynamic care settings—a solution with immediate applicability to Seoul’s pilot smart-care communities like Songpa District’s AI Healthcare Hub. This research is not theoretical; it aligns with Hyundai Motor Company’s recent investment in caregiving robots and Seoul Metropolitan Government’s Smart Elderly Care Initiative, ensuring industry relevance from day one.</w:t>
      </w:r>
    </w:p>
    <w:p>
      <w:pPr>
        <w:pStyle w:val="BodyText"/>
      </w:pPr>
      <w:r>
        <w:t xml:space="preserve">Securing this scholarship would empower me to overcome critical barriers to my academic trajectory. As a first-generation university student from [Your Country], I have managed significant educational costs through part-time work, limiting my ability to engage deeply with advanced robotics resources. The Scholarship would cover tuition, research materials (including high-precision sensor arrays and simulation software), and living expenses in Seoul, enabling full immersion in SeoulTech’s collaborative environment. More importantly, it would grant me access to the Korea Robot Industry Promotion Center’s industrial internships—where I aim to partner with companies like Hanwha Techwin on next-gen drone navigation systems—a partnership vital for translating academic work into market-ready solutions.</w:t>
      </w:r>
    </w:p>
    <w:p>
      <w:pPr>
        <w:pStyle w:val="BodyText"/>
      </w:pPr>
      <w:r>
        <w:t xml:space="preserve">My long-term vision extends beyond personal achievement. I aspire to establish a robotics R&amp;D center in Seoul focused on affordable assistive technologies, directly supporting South Korea’s goal of becoming the "Robotics Capital of the World." My prior experience leading a student team that developed low-cost robotic exoskeletons for physical therapy (presented at IEEE ICRA 2023) demonstrated my ability to build cross-functional teams and navigate technical challenges. In Seoul, I will leverage my network with Korean robotics startups like Brain Corp (founded by SeoulTech alumni) and contribute to the National Research Council’s AI-robotics task force. This is not merely a career path—it is a commitment to advancing South Korea’s technological sovereignty through human-centered robotics innovation.</w:t>
      </w:r>
    </w:p>
    <w:p>
      <w:pPr>
        <w:pStyle w:val="BodyText"/>
      </w:pPr>
      <w:r>
        <w:t xml:space="preserve">South Korea Seoul has consistently demonstrated its ability to turn visionary ideas into global industry standards. From Samsung’s foldable robots to Daegu’s autonomous bus corridors, the nation proves that infrastructure and ambition coalesce in remarkable ways. My technical background in mechatronics, combined with my cultural adaptability (I’ve studied Korean language for 2 years and completed a summer internship at [Korean Company]), positions me to thrive within this environment from day one. I am not merely applying for a scholarship—I am seeking to become an active contributor to South Korea’s robotics legacy.</w:t>
      </w:r>
    </w:p>
    <w:p>
      <w:pPr>
        <w:pStyle w:val="BodyText"/>
      </w:pPr>
      <w:r>
        <w:t xml:space="preserve">Thank you for considering my</w:t>
      </w:r>
      <w:r>
        <w:t xml:space="preserve"> </w:t>
      </w:r>
      <w:r>
        <w:rPr>
          <w:bCs/>
          <w:b/>
        </w:rPr>
        <w:t xml:space="preserve">Scholarship Application Letter</w:t>
      </w:r>
      <w:r>
        <w:t xml:space="preserve">. I welcome the opportunity to discuss how my expertise in robotics engineering can advance SeoulTech’s mission and contribute meaningfully to South Korea Seoul’s position as a global innovation leader. I have attached all required documents, including transcripts, recommendation letters from Professor [Name] (SeoulTech Research Collaborator) and Dr. [Name] (Industry Advisor), and my detailed research proposal.</w:t>
      </w:r>
    </w:p>
    <w:p>
      <w:pPr>
        <w:pStyle w:val="BodyText"/>
      </w:pPr>
      <w:r>
        <w:t xml:space="preserve">Sincerely,</w:t>
      </w:r>
    </w:p>
    <w:p>
      <w:pPr>
        <w:pStyle w:val="BodyText"/>
      </w:pPr>
      <w:r>
        <w:t xml:space="preserve">[Your Full Name]</w:t>
      </w:r>
    </w:p>
    <w:p>
      <w:pPr>
        <w:pStyle w:val="BodyText"/>
      </w:pPr>
      <w:r>
        <w:t xml:space="preserve">Word Count: 876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in South Korea Seoul</dc:title>
  <dc:creator/>
  <dc:language>en</dc:language>
  <cp:keywords/>
  <dcterms:created xsi:type="dcterms:W3CDTF">2026-07-23T18:16:44Z</dcterms:created>
  <dcterms:modified xsi:type="dcterms:W3CDTF">2026-07-23T18:16:44Z</dcterms:modified>
</cp:coreProperties>
</file>

<file path=docProps/custom.xml><?xml version="1.0" encoding="utf-8"?>
<Properties xmlns="http://schemas.openxmlformats.org/officeDocument/2006/custom-properties" xmlns:vt="http://schemas.openxmlformats.org/officeDocument/2006/docPropsVTypes"/>
</file>