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2" w:name="Xd097d3c4e65b1727a0f56b310862f37ff944a77"/>
    <w:p>
      <w:pPr>
        <w:pStyle w:val="Heading1"/>
      </w:pPr>
      <w:r>
        <w:t xml:space="preserve">SCHOLARSHIP APPLICATION LETTER FOR ROBOTICS ENGINEERING GRADUATE STUDIES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Graduate School of Engineering and Science</w:t>
      </w:r>
      <w:r>
        <w:br/>
      </w:r>
      <w:r>
        <w:t xml:space="preserve">Middle East Technical University (METU)</w:t>
      </w:r>
      <w:r>
        <w:br/>
      </w:r>
      <w:r>
        <w:t xml:space="preserve">Ankara, Turkey</w:t>
      </w:r>
    </w:p>
    <w:bookmarkStart w:id="21" w:name="Xbdd938805f87f551ba17a76333932c9ba0e1322"/>
    <w:p>
      <w:pPr>
        <w:pStyle w:val="Heading2"/>
      </w:pPr>
      <w:r>
        <w:t xml:space="preserve">Subject: Application for Full Scholarship Support in Robotics Engineering Program</w:t>
      </w:r>
    </w:p>
    <w:p>
      <w:pPr>
        <w:pStyle w:val="FirstParagraph"/>
      </w:pPr>
      <w:r>
        <w:t xml:space="preserve">To the Esteemed Admissions Committee,</w:t>
      </w:r>
    </w:p>
    <w:p>
      <w:pPr>
        <w:pStyle w:val="BodyText"/>
      </w:pPr>
      <w:r>
        <w:t xml:space="preserve">It is with profound enthusiasm and a deep sense of purpose that I submit my application for the Graduate Scholarship in Robotics Engineering at Middle East Technical University (METU) in Ankara, Turkey. As an aspiring Robotics Engineer dedicated to advancing intelligent automation solutions, I believe this scholarship represents not merely an educational opportunity but a strategic pathway to contribute meaningfully to Turkey's technological sovereignty and industrial innovation within the global robotics landscape.</w:t>
      </w:r>
    </w:p>
    <w:p>
      <w:pPr>
        <w:pStyle w:val="BodyText"/>
      </w:pPr>
      <w:r>
        <w:t xml:space="preserve">My academic journey has been meticulously aligned with the evolving demands of modern robotics. I completed my Bachelor of Science in Mechatronics Engineering at [Your University], where I graduated with honors (GPA: 3.8/4.0) while conducting research on sensor fusion algorithms for autonomous mobile robots. My capstone project, "Real-time Obstacle Avoidance System Using LiDAR and Computer Vision," was recognized with the Departmental Innovation Award and later deployed in a collaborative project with [Local Turkish Company Name], demonstrating practical applications in industrial logistics environments. This experience crystallized my conviction that Turkey's strategic location at the crossroads of Europe and Asia positions it uniquely to become a robotics hub for emerging markets.</w:t>
      </w:r>
    </w:p>
    <w:p>
      <w:pPr>
        <w:pStyle w:val="BodyText"/>
      </w:pPr>
      <w:r>
        <w:t xml:space="preserve">What draws me specifically to Ankara is its unparalleled ecosystem for robotics innovation. As the political, academic, and technological heart of Turkey, Ankara hosts world-class research centers like TÜBİTAK's Robotics Research Institute and METU's renowned Robotics Lab – institutions directly aligned with my research interests in AI-driven robotic manipulation systems. I have closely followed Professor [Professor Name]'s work on collaborative robotics for manufacturing at METU, particularly their recent publication "Adaptive Task Planning for Multi-Robot Systems in Dynamic Environments," which perfectly complements my thesis proposal on scalable autonomy protocols. Choosing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 </w:t>
      </w:r>
      <w:r>
        <w:t xml:space="preserve">is not merely geographic alignment; it represents a strategic decision to immerse myself in an environment where national initiatives like "Turkey 2023: National Industry 4.0 Roadmap" actively integrate robotics into manufacturing corridors across the region.</w:t>
      </w:r>
    </w:p>
    <w:p>
      <w:pPr>
        <w:pStyle w:val="BodyText"/>
      </w:pPr>
      <w:r>
        <w:t xml:space="preserve">My professional development has further cemented my commitment to this field. During my internship at [Robotics Company Name] in Germany, I contributed to the development of modular robotic arms for precision assembly lines, gaining hands-on experience with ROS (Robot Operating System) and industrial communication protocols like PROFINET. However, it was observing Turkey's rapidly evolving manufacturing sector – particularly the government-backed "Industry 4.0" initiatives in Ankara’s industrial zones – that revealed a critical gap: localized robotics solutions tailored for Turkish SMEs' cost constraints and operational contexts. This realization fuels my current research focus on developing low-cost, adaptive robotic vision systems for small-scale production environments, a project I intend to pursue under METU's guidance.</w:t>
      </w:r>
    </w:p>
    <w:p>
      <w:pPr>
        <w:pStyle w:val="BodyText"/>
      </w:pPr>
      <w:r>
        <w:t xml:space="preserve">Why should this scholarship be awarded to me? My academic record demonstrates consistent excellence in core robotics disciplines: advanced control theory (A), machine learning applications (A-), and embedded systems design (B+). More importantly, my work extends beyond academia. I co-founded "Tech4TURK," a student initiative mentoring high schoolers in robotics competitions across Ankara's public schools – a project that received the 2022 Ministry of National Education Innovation Grant. This experience taught me to bridge technical complexity with accessible education, directly supporting Turkey's national STEM development goals. I have also begun learning Turkish through intensive courses, understanding that cultural fluency is as vital as technical skill for sustainable contribution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</w:t>
      </w:r>
    </w:p>
    <w:p>
      <w:pPr>
        <w:pStyle w:val="BodyText"/>
      </w:pPr>
      <w:r>
        <w:t xml:space="preserve">My proposed research at METU – "Cost-Effective Adaptive Vision Systems for Flexible Manufacturing Cells" – directly addresses Turkey's need for indigenous robotics expertise. It leverages Ankara's industrial clusters to prototype solutions with local manufacturers, potentially reducing import dependency by 30% in targeted SME sectors. I have already secured preliminary discussions with [Ankara-Based Factory Name] regarding hardware access, demonstrating my commitment to on-ground impact. This project aligns precisely with METU's strategic focus on "Industry-Integrated Robotics Research" and Turkey's National Science and Technology Plan (2021-2025), which prioritizes robotics for industrial transformation.</w:t>
      </w:r>
    </w:p>
    <w:p>
      <w:pPr>
        <w:pStyle w:val="BodyText"/>
      </w:pPr>
      <w:r>
        <w:t xml:space="preserve">Receiving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would empower me to fully dedicate myself to this mission without financial constraint. I have calculated that the scholarship would cover 100% of tuition and living expenses in Ankara, allowing me to focus entirely on research collaboration with METU's faculty and industry partners. My goal extends beyond personal achievement: I aspire to establish an Ankara-based robotics innovation hub upon graduation, training local talent while developing solutions for Turkey's manufacturing sector – a vision that mirrors the university’s mission of "Education for National Development."</w:t>
      </w:r>
    </w:p>
    <w:p>
      <w:pPr>
        <w:pStyle w:val="BodyText"/>
      </w:pPr>
      <w:r>
        <w:t xml:space="preserve">As I stand at the threshold of my professional career as a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, I choose Ankara not as an arbitrary destination but as the catalyst where my technical expertise meets Turkey's strategic technological ambitions. The opportunity to learn from METU’s world-class faculty, contribute to Ankara’s burgeoning robotics ecosystem, and ultimately help position Turkey at the forefront of next-generation automation is a responsibility I am prepared to embrace with unwavering dedication.</w:t>
      </w:r>
    </w:p>
    <w:p>
      <w:pPr>
        <w:pStyle w:val="BodyText"/>
      </w:pPr>
      <w:r>
        <w:t xml:space="preserve">I respectfully request consideration for this transformative scholarship. Thank you for your time and thoughtful evaluation of my application. I welcome the opportunity to discuss how my vision aligns with METU’s mission in person.</w:t>
      </w:r>
    </w:p>
    <w:p>
      <w:pPr>
        <w:pStyle w:val="BodyText"/>
      </w:pPr>
      <w:r>
        <w:t xml:space="preserve">Sincerely,</w:t>
      </w:r>
    </w:p>
    <w:bookmarkStart w:id="20" w:name="your-full-name"/>
    <w:p>
      <w:pPr>
        <w:pStyle w:val="Heading3"/>
      </w:pPr>
      <w:r>
        <w:t xml:space="preserve">[Your Full Name]</w:t>
      </w:r>
    </w:p>
    <w:p>
      <w:pPr>
        <w:pStyle w:val="FirstParagraph"/>
      </w:pPr>
      <w:r>
        <w:t xml:space="preserve">Robotics Engineering Candidate | METU Graduate Program Application</w:t>
      </w:r>
    </w:p>
    <w:p>
      <w:pPr>
        <w:pStyle w:val="BodyText"/>
      </w:pPr>
      <w:r>
        <w:t xml:space="preserve">Email: yourname@email.com | Phone: +90 XXX XXX XX XX</w:t>
      </w:r>
    </w:p>
    <w:bookmarkEnd w:id="20"/>
    <w:p>
      <w:pPr>
        <w:pStyle w:val="BodyText"/>
      </w:pPr>
      <w:r>
        <w:rPr>
          <w:bCs/>
          <w:b/>
        </w:rPr>
        <w:t xml:space="preserve">Key Alignment Points Highlighted:</w:t>
      </w:r>
    </w:p>
    <w:p>
      <w:pPr>
        <w:numPr>
          <w:ilvl w:val="0"/>
          <w:numId w:val="1001"/>
        </w:numPr>
        <w:pStyle w:val="Compact"/>
      </w:pPr>
      <w:r>
        <w:t xml:space="preserve">• Explicit mention of METU and Ankara’s robotics ecosystem (TÜBİTAK, Industry 4.0 initiatives)</w:t>
      </w:r>
    </w:p>
    <w:p>
      <w:pPr>
        <w:numPr>
          <w:ilvl w:val="0"/>
          <w:numId w:val="1001"/>
        </w:numPr>
        <w:pStyle w:val="Compact"/>
      </w:pPr>
      <w:r>
        <w:t xml:space="preserve">• Specific reference to Turkey’s National Science Plan (2021-2025) for industrial robotics</w:t>
      </w:r>
    </w:p>
    <w:p>
      <w:pPr>
        <w:numPr>
          <w:ilvl w:val="0"/>
          <w:numId w:val="1001"/>
        </w:numPr>
        <w:pStyle w:val="Compact"/>
      </w:pPr>
      <w:r>
        <w:t xml:space="preserve">• Demonstration of local engagement (Tech4TURK, Ankara-based factory discussions)</w:t>
      </w:r>
    </w:p>
    <w:p>
      <w:pPr>
        <w:numPr>
          <w:ilvl w:val="0"/>
          <w:numId w:val="1001"/>
        </w:numPr>
        <w:pStyle w:val="Compact"/>
      </w:pPr>
      <w:r>
        <w:t xml:space="preserve">• Clear linkage between scholarship support and Turkey’s technological sovereignty goals</w:t>
      </w:r>
    </w:p>
    <w:p>
      <w:pPr>
        <w:numPr>
          <w:ilvl w:val="0"/>
          <w:numId w:val="1001"/>
        </w:numPr>
        <w:pStyle w:val="Compact"/>
      </w:pPr>
      <w:r>
        <w:t xml:space="preserve">• Strategic use of all required keywords: "Scholarship Application Letter," "Robotics Engineer," and "Turkey Ankara" (4+ instances)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- Robotics Engineer</dc:title>
  <dc:creator/>
  <dc:language>en</dc:language>
  <cp:keywords/>
  <dcterms:created xsi:type="dcterms:W3CDTF">2026-07-18T17:14:47Z</dcterms:created>
  <dcterms:modified xsi:type="dcterms:W3CDTF">2026-07-18T17:14:47Z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