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2"/>
      </w:pPr>
      <w:r>
        <w:t xml:space="preserve">SCHOLARSHIP APPLICATION LETTER</w:t>
      </w:r>
    </w:p>
    <w:p>
      <w:pPr>
        <w:pStyle w:val="FirstParagraph"/>
      </w:pPr>
      <w:r>
        <w:t xml:space="preserve">For Robotics Engineering Program at Tashkent University of Information Technologies</w:t>
      </w:r>
    </w:p>
    <w:bookmarkEnd w:id="20"/>
    <w:p>
      <w:pPr>
        <w:pStyle w:val="BodyText"/>
      </w:pPr>
      <w:r>
        <w:t xml:space="preserve">October 26, 2023</w:t>
      </w:r>
    </w:p>
    <w:p>
      <w:pPr>
        <w:pStyle w:val="BodyText"/>
      </w:pPr>
      <w:r>
        <w:t xml:space="preserve">Scholarship Committee</w:t>
      </w:r>
      <w:r>
        <w:br/>
      </w:r>
      <w:r>
        <w:t xml:space="preserve">Tashkent University of Information Technologies (TUIT)</w:t>
      </w:r>
      <w:r>
        <w:br/>
      </w:r>
      <w:r>
        <w:t xml:space="preserve">Tashkent, Uzbekistan</w:t>
      </w:r>
    </w:p>
    <w:p>
      <w:pPr>
        <w:pStyle w:val="BodyText"/>
      </w:pPr>
      <w:r>
        <w:t xml:space="preserve">Subject: Application for Full Scholarship to Pursue Advanced Robotics Engineering Studies in Uzbekistan Tashkent</w:t>
      </w:r>
    </w:p>
    <w:p>
      <w:pPr>
        <w:pStyle w:val="BodyText"/>
      </w:pPr>
      <w:r>
        <w:t xml:space="preserve">Dear Esteemed Scholarship Committee Members,</w:t>
      </w:r>
    </w:p>
    <w:p>
      <w:pPr>
        <w:pStyle w:val="BodyText"/>
      </w:pPr>
      <w:r>
        <w:t xml:space="preserve">It is with profound enthusiasm and deep respect for Uzbekistan's visionary technological advancement that I submit this Scholarship Application Letter to seek financial support for my advanced studies in Robotics Engineering at Tashkent University of Information Technologies. As a native of Uzbekistan who has witnessed the nation's transformative journey from a Soviet-era industrial hub to a dynamic digital economy, I have dedicated myself to becoming an innovator capable of contributing meaningfully to our country's technological sovereignty. My lifelong aspiration is to become a leading Robotics Engineer in Uzbekistan Tashkent, where I will develop solutions addressing critical challenges in manufacturing, healthcare, and sustainable agriculture through cutting-edge robotic systems.</w:t>
      </w:r>
    </w:p>
    <w:p>
      <w:pPr>
        <w:pStyle w:val="BodyText"/>
      </w:pPr>
      <w:r>
        <w:t xml:space="preserve">Throughout my academic journey at the National University of Uzbekistan, I have cultivated a robust foundation in mechanical engineering and computer science with a 3.9/4.0 GPA. My capstone project – an autonomous agricultural robot for precision crop monitoring – earned recognition at the Central Asian Innovation Summit, where I demonstrated how robotics can directly address Uzbekistan's agricultural water efficiency challenges (a sector employing 35% of our workforce). This experience crystallized my commitment to applying robotics not as theoretical academic exercise, but as a practical tool for national development. I have since participated in two international robot-building competitions (including the RoboCup Asia Pacific 2022) where I collaborated with teams from Singapore and Japan to design disaster-response robots, further refining my technical capabilities while appreciating cross-cultural innovation approaches.</w:t>
      </w:r>
    </w:p>
    <w:p>
      <w:pPr>
        <w:pStyle w:val="BodyText"/>
      </w:pPr>
      <w:r>
        <w:t xml:space="preserve">What makes Uzbekistan Tashkent uniquely compelling for my academic pursuits is its strategic alignment with the government's "Digital Uzbekistan 2030" initiative. The recent establishment of the Tashkent Robotics Innovation Center – a state-of-the-art facility co-developed with South Korean robotics firms – represents a pivotal opportunity I cannot miss. This center is actively seeking locally trained engineers to implement robotic solutions in Tashkent's manufacturing corridors, which are projected to grow by 24% annually through 2030. My research interests directly complement this national priority: developing low-cost robotic arms for small-scale textile manufacturers (Uzbekistan's second-largest export sector) and autonomous inspection drones for our rapidly expanding solar energy infrastructure in the Kyzylkum Desert.</w:t>
      </w:r>
    </w:p>
    <w:p>
      <w:pPr>
        <w:pStyle w:val="BodyText"/>
      </w:pPr>
      <w:r>
        <w:t xml:space="preserve">The significance of securing a scholarship to study in Uzbekistan Tashkent cannot be overstated. While I have pursued self-funded technical certifications (including ROS 2 and NVIDIA Jetson AI training), full-time graduate studies at TUIT would provide access to:</w:t>
      </w:r>
    </w:p>
    <w:p>
      <w:pPr>
        <w:numPr>
          <w:ilvl w:val="0"/>
          <w:numId w:val="1001"/>
        </w:numPr>
        <w:pStyle w:val="Compact"/>
      </w:pPr>
      <w:r>
        <w:t xml:space="preserve">Specialized labs housing industrial robotic arms, collaborative robots (cobots), and AI integration platforms unavailable at my current institution</w:t>
      </w:r>
    </w:p>
    <w:p>
      <w:pPr>
        <w:numPr>
          <w:ilvl w:val="0"/>
          <w:numId w:val="1001"/>
        </w:numPr>
        <w:pStyle w:val="Compact"/>
      </w:pPr>
      <w:r>
        <w:t xml:space="preserve">Faculty mentorship from Dr. Azizov, a pioneer in agricultural robotics whose work directly inspired my undergraduate project</w:t>
      </w:r>
    </w:p>
    <w:p>
      <w:pPr>
        <w:numPr>
          <w:ilvl w:val="0"/>
          <w:numId w:val="1001"/>
        </w:numPr>
        <w:pStyle w:val="Compact"/>
      </w:pPr>
      <w:r>
        <w:t xml:space="preserve">Industry partnerships with Tashkent-based companies like "UzRobot" and "Tashkent Tech Park" for hands-on capstone projects</w:t>
      </w:r>
    </w:p>
    <w:p>
      <w:pPr>
        <w:pStyle w:val="FirstParagraph"/>
      </w:pPr>
      <w:r>
        <w:t xml:space="preserve">Financially, this scholarship is not merely advantageous but essential. My family's agricultural background means I've witnessed firsthand how economic instability impacts education access. While I've worked part-time at a robotics startup in Tashkent since 2021, these earnings only cover basic living expenses – they cannot support tuition for advanced coursework involving specialized equipment and international collaboration requirements. A full scholarship would liberate me to fully immerse in research without financial distraction, ensuring my academic output directly serves Uzbekistan's development needs.</w:t>
      </w:r>
    </w:p>
    <w:p>
      <w:pPr>
        <w:pStyle w:val="BodyText"/>
      </w:pPr>
      <w:r>
        <w:t xml:space="preserve">My vision extends beyond personal achievement to national impact. Upon completing my degree, I intend to establish a robotics R&amp;D hub within Tashkent that bridges university research and local industry. Specifically, I plan to develop:</w:t>
      </w:r>
    </w:p>
    <w:p>
      <w:pPr>
        <w:numPr>
          <w:ilvl w:val="0"/>
          <w:numId w:val="1002"/>
        </w:numPr>
        <w:pStyle w:val="Compact"/>
      </w:pPr>
      <w:r>
        <w:rPr>
          <w:bCs/>
          <w:b/>
        </w:rPr>
        <w:t xml:space="preserve">Water-Efficient Farming Robots:</w:t>
      </w:r>
      <w:r>
        <w:t xml:space="preserve"> </w:t>
      </w:r>
      <w:r>
        <w:t xml:space="preserve">Adapted from my undergraduate project to address Uzbekistan's critical water scarcity (20% of global irrigated land uses 5% of the world's freshwater)</w:t>
      </w:r>
    </w:p>
    <w:p>
      <w:pPr>
        <w:numPr>
          <w:ilvl w:val="0"/>
          <w:numId w:val="1002"/>
        </w:numPr>
        <w:pStyle w:val="Compact"/>
      </w:pPr>
      <w:r>
        <w:rPr>
          <w:bCs/>
          <w:b/>
        </w:rPr>
        <w:t xml:space="preserve">Tourism Sector Automation:</w:t>
      </w:r>
      <w:r>
        <w:t xml:space="preserve"> </w:t>
      </w:r>
      <w:r>
        <w:t xml:space="preserve">Collaborating with Tashkent's heritage sites to create guided robotic tours that preserve historical integrity while improving visitor experience</w:t>
      </w:r>
    </w:p>
    <w:p>
      <w:pPr>
        <w:numPr>
          <w:ilvl w:val="0"/>
          <w:numId w:val="1002"/>
        </w:numPr>
        <w:pStyle w:val="Compact"/>
      </w:pPr>
      <w:r>
        <w:rPr>
          <w:bCs/>
          <w:b/>
        </w:rPr>
        <w:t xml:space="preserve">Educational Outreach:</w:t>
      </w:r>
      <w:r>
        <w:t xml:space="preserve"> </w:t>
      </w:r>
      <w:r>
        <w:t xml:space="preserve">Partnering with TUIT to establish robotics workshops for rural STEM schools, addressing the current 42% regional disparity in technical education access</w:t>
      </w:r>
    </w:p>
    <w:p>
      <w:pPr>
        <w:pStyle w:val="FirstParagraph"/>
      </w:pPr>
      <w:r>
        <w:t xml:space="preserve">What distinguishes Uzbekistan Tashkent as my ideal academic and professional home is its unique ecosystem. The city's dual identity – where ancient Silk Road traditions coexist with emerging tech hubs like the "Tashkent Innovation Center" – fosters an environment where cultural context informs technological innovation. Unlike Western programs that prioritize generic robotics, studying in Tashkent allows me to develop solutions attuned to Uzbekistan's specific environmental conditions, labor market needs, and infrastructure realities. For instance, I will study how dust-resistant robot designs (critical for Central Asia's arid climate) can be integrated with our existing industrial machinery rather than requiring complete system overhauls.</w:t>
      </w:r>
    </w:p>
    <w:p>
      <w:pPr>
        <w:pStyle w:val="BodyText"/>
      </w:pPr>
      <w:r>
        <w:t xml:space="preserve">My commitment to Uzbekistan's technological future is deeply personal. When I visited Tashkent's Industrial Park in 2020, I saw artisans using outdated machinery that could be enhanced by simple robotic automation – a vision now guiding my work. As the nation embraces digital transformation under President Shavkat Mirziyoyev's leadership, we need locally trained engineers who understand both global robotics standards and our unique national context. This scholarship represents more than academic support; it is an investment in building Uzbekistan's own technological capability rather than relying on imported solutions.</w:t>
      </w:r>
    </w:p>
    <w:p>
      <w:pPr>
        <w:pStyle w:val="BodyText"/>
      </w:pPr>
      <w:r>
        <w:t xml:space="preserve">I have attached my CV, academic transcripts, letters of recommendation from Professor Akmalova (Head of Robotics at National University) and Mr. Khamidov (CEO of UzRobot), and a detailed research proposal titled "Contextual Robotics Solutions for Uzbekistan's Economic Diversification." I am prepared to discuss how my proposed work aligns with Tashkent's Smart City initiatives and the government's 2030 target of achieving 25% industrial automation.</w:t>
      </w:r>
    </w:p>
    <w:p>
      <w:pPr>
        <w:pStyle w:val="BodyText"/>
      </w:pPr>
      <w:r>
        <w:t xml:space="preserve">Thank you for considering this Scholarship Application Letter. I am eager to contribute my technical expertise, cultural understanding, and unwavering dedication to becoming a Robotics Engineer who will help shape the technological future of Uzbekistan Tashkent. I welcome the opportunity to discuss how my vision aligns with your institution's mission during an interview at your convenience.</w:t>
      </w:r>
    </w:p>
    <w:p>
      <w:pPr>
        <w:pStyle w:val="BodyText"/>
      </w:pPr>
      <w:r>
        <w:t xml:space="preserve">Sincerely,</w:t>
      </w:r>
      <w:r>
        <w:br/>
      </w:r>
      <w:r>
        <w:br/>
      </w:r>
      <w:r>
        <w:rPr>
          <w:bCs/>
          <w:b/>
        </w:rPr>
        <w:t xml:space="preserve">Amirbek Karimov</w:t>
      </w:r>
      <w:r>
        <w:br/>
      </w:r>
      <w:r>
        <w:t xml:space="preserve">Robotics Engineering Student (B.Sc.)</w:t>
      </w:r>
      <w:r>
        <w:br/>
      </w:r>
      <w:r>
        <w:t xml:space="preserve">National University of Uzbekistan</w:t>
      </w:r>
      <w:r>
        <w:br/>
      </w:r>
      <w:r>
        <w:t xml:space="preserve">Tashkent, Uzbekistan</w:t>
      </w:r>
      <w:r>
        <w:br/>
      </w:r>
      <w:r>
        <w:t xml:space="preserve">amirbek.karimov@nuu.uz | +998 90 123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2026-07-23T12:09:48Z</dcterms:created>
  <dcterms:modified xsi:type="dcterms:W3CDTF">2026-07-23T12:09:48Z</dcterms:modified>
</cp:coreProperties>
</file>

<file path=docProps/custom.xml><?xml version="1.0" encoding="utf-8"?>
<Properties xmlns="http://schemas.openxmlformats.org/officeDocument/2006/custom-properties" xmlns:vt="http://schemas.openxmlformats.org/officeDocument/2006/docPropsVTypes"/>
</file>