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Lyon,</w:t>
      </w:r>
      <w:r>
        <w:t xml:space="preserve"> </w:t>
      </w:r>
      <w:r>
        <w:t xml:space="preserve">France</w:t>
      </w:r>
    </w:p>
    <w:bookmarkStart w:id="21" w:name="scholarship-application-letter"/>
    <w:p>
      <w:pPr>
        <w:pStyle w:val="Heading1"/>
      </w:pPr>
      <w:r>
        <w:t xml:space="preserve">SCHOLARSHIP APPLICATION LETTER</w:t>
      </w:r>
    </w:p>
    <w:bookmarkStart w:id="20" w:name="Xeb013b51d2d26922d8156ea76f498fe4b138d7c"/>
    <w:p>
      <w:pPr>
        <w:pStyle w:val="Heading2"/>
      </w:pPr>
      <w:r>
        <w:t xml:space="preserve">For the Sales Executive Development Program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International Business Development Foundation</w:t>
      </w:r>
    </w:p>
    <w:p>
      <w:pPr>
        <w:pStyle w:val="BodyText"/>
      </w:pPr>
      <w:r>
        <w:t xml:space="preserve">3 Rue de la Paix, 75002 Paris, France</w:t>
      </w:r>
    </w:p>
    <w:bookmarkStart w:id="22" w:name="Xcb7d03fa4552300da7588ee6e672a27ed0469af"/>
    <w:p>
      <w:pPr>
        <w:pStyle w:val="Heading2"/>
      </w:pPr>
      <w:r>
        <w:t xml:space="preserve">Subject: Application for Scholarship to Pursue Sales Executive Training in Lyon, France</w:t>
      </w:r>
    </w:p>
    <w:p>
      <w:pPr>
        <w:pStyle w:val="FirstParagraph"/>
      </w:pPr>
      <w:r>
        <w:t xml:space="preserve">To the Esteemed Members of the Scholarship Committee,</w:t>
      </w:r>
    </w:p>
    <w:p>
      <w:pPr>
        <w:pStyle w:val="BodyText"/>
      </w:pPr>
      <w:r>
        <w:t xml:space="preserve">With profound enthusiasm and unwavering commitment, I am writing this</w:t>
      </w:r>
      <w:r>
        <w:t xml:space="preserve"> </w:t>
      </w:r>
      <w:r>
        <w:rPr>
          <w:bCs/>
          <w:b/>
        </w:rPr>
        <w:t xml:space="preserve">Scholarship Application Letter</w:t>
      </w:r>
      <w:r>
        <w:t xml:space="preserve"> </w:t>
      </w:r>
      <w:r>
        <w:t xml:space="preserve">to formally request financial support for my participation in the prestigious Sales Executive Development Program at Lyon Business Academy (LBA) in</w:t>
      </w:r>
      <w:r>
        <w:t xml:space="preserve"> </w:t>
      </w:r>
      <w:r>
        <w:rPr>
          <w:iCs/>
          <w:i/>
        </w:rPr>
        <w:t xml:space="preserve">France Lyon</w:t>
      </w:r>
      <w:r>
        <w:t xml:space="preserve">. As a dynamic professional with three years of sales experience in international markets, I have identified</w:t>
      </w:r>
      <w:r>
        <w:t xml:space="preserve"> </w:t>
      </w:r>
      <w:r>
        <w:rPr>
          <w:iCs/>
          <w:i/>
        </w:rPr>
        <w:t xml:space="preserve">Lyon, France</w:t>
      </w:r>
      <w:r>
        <w:t xml:space="preserve"> </w:t>
      </w:r>
      <w:r>
        <w:t xml:space="preserve">as the strategic epicenter where I will transform my career trajectory into that of an exceptional Sales Executive capable of driving multinational growth.</w:t>
      </w:r>
    </w:p>
    <w:p>
      <w:pPr>
        <w:pStyle w:val="BodyText"/>
      </w:pPr>
      <w:r>
        <w:t xml:space="preserve">The decision to pursue advanced sales leadership training specifically in Lyon was not made lightly. As Europe's fourth-largest economic hub and a global leader in innovation (particularly within the food tech, pharmaceutical, and sustainable manufacturing sectors),</w:t>
      </w:r>
      <w:r>
        <w:t xml:space="preserve"> </w:t>
      </w:r>
      <w:r>
        <w:rPr>
          <w:iCs/>
          <w:i/>
        </w:rPr>
        <w:t xml:space="preserve">France Lyon</w:t>
      </w:r>
      <w:r>
        <w:t xml:space="preserve"> </w:t>
      </w:r>
      <w:r>
        <w:t xml:space="preserve">offers an unparalleled ecosystem for sales excellence. The city's unique position as a bridge between Southern Europe and the German-speaking markets provides immediate access to diverse client landscapes – from Michelin-starred gastronomy brands requiring sophisticated B2B sales strategies to cutting-edge biotech firms seeking market expansion. This geographic and industrial convergence makes Lyon the ideal incubator for developing the nuanced cultural intelligence essential for modern Sales Executive roles. I have already researched how LBA's curriculum specifically integrates Lyon's business environment through case studies of local success stories like Alstom's European sales expansion and La Poste Group's digital transformation, which directly aligns with my professional aspirations.</w:t>
      </w:r>
    </w:p>
    <w:p>
      <w:pPr>
        <w:pStyle w:val="BodyText"/>
      </w:pPr>
      <w:r>
        <w:t xml:space="preserve">My journey toward becoming a Sales Executive has been methodical and results-driven. In my current role at TechInnovate Solutions in Berlin, I consistently exceeded quotas by 27% over two years through data-driven pipeline management and cross-cultural client engagement. I developed a proprietary "360° Client Insight Framework" that increased renewal rates by 41% among European clients – an approach directly applicable to Lyon's diverse business landscape where understanding regional nuances (from Rhône Valley agricultural cooperatives to Silicon Saône tech startups) is paramount. What distinguishes my approach is my commitment to ethical sales leadership; I recently implemented a sustainability-focused pitch methodology that doubled client retention in eco-conscious sectors, demonstrating how modern Sales Executive roles must transcend transactional relationships. This philosophy positions me perfectly to contribute meaningfully during the LBA program while absorbing Lyon's renowned collaborative business culture.</w:t>
      </w:r>
    </w:p>
    <w:p>
      <w:pPr>
        <w:pStyle w:val="BodyText"/>
      </w:pPr>
      <w:r>
        <w:t xml:space="preserve">The significance of this scholarship cannot be overstated. The full tuition for the 10-month Sales Executive Development Program at Lyon Business Academy totals €24,500 – an investment that would otherwise require significant personal savings and jeopardize my family's financial stability. This scholarship would eliminate the primary barrier to accessing specialized training in one of Europe's most dynamic business environments. More crucially, it represents validation of my strategic vision: I plan to leverage this opportunity to develop a</w:t>
      </w:r>
      <w:r>
        <w:t xml:space="preserve"> </w:t>
      </w:r>
      <w:r>
        <w:rPr>
          <w:iCs/>
          <w:i/>
        </w:rPr>
        <w:t xml:space="preserve">Lyon-centric Sales Strategy Toolkit</w:t>
      </w:r>
      <w:r>
        <w:t xml:space="preserve"> </w:t>
      </w:r>
      <w:r>
        <w:t xml:space="preserve">that addresses unique regional challenges like multilingual contract negotiations in French/German/Spanish markets and navigating France's intricate regulatory landscape for international sales teams. Upon completion, I will immediately apply these skills at Bosch Manufacturing Lyon, where I've secured an interview as Senior Sales Executive – a role requiring precisely the cultural fluency this program cultivates.</w:t>
      </w:r>
    </w:p>
    <w:p>
      <w:pPr>
        <w:pStyle w:val="BodyText"/>
      </w:pPr>
      <w:r>
        <w:t xml:space="preserve">What truly sets Lyon apart for my development is its living laboratory approach to business education. Unlike theoretical programs in Paris or London, LBA embeds students within Lyon's actual commercial corridors through mandatory internships at companies like Saint-Gobain and Sopra Steria. I am particularly eager to participate in the "Rhône Valley Market Expansion" simulation – a program exclusive to Lyon-based students that models real negotiations with local government economic development agencies. This experiential learning is irreplaceable for mastering the Sales Executive skill of contextualized relationship building, which requires understanding not just business metrics but also regional values like *l'art de vivre* (the art of living) and *la convivialité* (social harmony). My previous experience negotiating with French clients in Berlin revealed how crucial this cultural nuance is – a lesson I aim to deepen through LBA's Lyon-specific modules.</w:t>
      </w:r>
    </w:p>
    <w:p>
      <w:pPr>
        <w:pStyle w:val="BodyText"/>
      </w:pPr>
      <w:r>
        <w:t xml:space="preserve">My long-term vision extends beyond personal career advancement. Having lived in five countries across three continents, I've witnessed how culturally intelligent sales leadership catalyzes sustainable economic development. My goal is to establish the "Lyon Sales Excellence Network" – a platform connecting emerging Sales Executive talent with SMEs across the European corridor from Lyon to Milan. This initiative will create 50+ jobs within five years while promoting France's reputation as a hub for ethical commercial practice. The scholarship would fund my participation in LBA's entrepreneurship lab, where I'm collaborating with French agri-tech startups on export strategies – a project directly tied to the network concept. By investing in me, you're not funding an individual; you're catalyzing a scalable model for sales leadership development across</w:t>
      </w:r>
      <w:r>
        <w:t xml:space="preserve"> </w:t>
      </w:r>
      <w:r>
        <w:rPr>
          <w:iCs/>
          <w:i/>
        </w:rPr>
        <w:t xml:space="preserve">France Lyon</w:t>
      </w:r>
      <w:r>
        <w:t xml:space="preserve">'s industrial ecosystem.</w:t>
      </w:r>
    </w:p>
    <w:p>
      <w:pPr>
        <w:pStyle w:val="BodyText"/>
      </w:pPr>
      <w:r>
        <w:t xml:space="preserve">I have attached my comprehensive portfolio including letters of recommendation from my current director (who has praised my "strategic foresight in international accounts") and the Head of Sales at a Lyon-based partner company. These documents detail how I've already begun implementing sales frameworks that anticipate the program's content – such as developing a bilingual client database for French-German markets, which received recognition from our EMEA leadership team. My CV demonstrates consistent 15%+ annual growth in my managed portfolio across volatile sectors like renewable energy and medical devices.</w:t>
      </w:r>
    </w:p>
    <w:p>
      <w:pPr>
        <w:pStyle w:val="BodyText"/>
      </w:pPr>
      <w:r>
        <w:t xml:space="preserve">In closing, I am not merely applying for a scholarship – I am proposing a partnership to develop the next generation of Sales Executive talent that will elevate Lyon's position as Europe's commercial innovation capital. The synergy between my proven sales acumen, this program's Lyon-focused curriculum, and the committee's mission to foster global business leadership creates an exceptional opportunity for mutual advancement. I would be honored to contribute my energy and vision to the Lyon Business Academy community while becoming a distinguished ambassador for</w:t>
      </w:r>
      <w:r>
        <w:t xml:space="preserve"> </w:t>
      </w:r>
      <w:r>
        <w:rPr>
          <w:iCs/>
          <w:i/>
        </w:rPr>
        <w:t xml:space="preserve">France Lyon</w:t>
      </w:r>
      <w:r>
        <w:t xml:space="preserve"> </w:t>
      </w:r>
      <w:r>
        <w:t xml:space="preserve">on the international stage.</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strategic objectives during an interview at your earliest convenience. I have attached all required documentation and am available for an interview within 48 hours.</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in Lyon, France</dc:title>
  <dc:creator/>
  <dc:language>en</dc:language>
  <cp:keywords/>
  <dcterms:created xsi:type="dcterms:W3CDTF">2025-12-09T14:10:49Z</dcterms:created>
  <dcterms:modified xsi:type="dcterms:W3CDTF">2025-12-09T14:10:49Z</dcterms:modified>
</cp:coreProperties>
</file>

<file path=docProps/custom.xml><?xml version="1.0" encoding="utf-8"?>
<Properties xmlns="http://schemas.openxmlformats.org/officeDocument/2006/custom-properties" xmlns:vt="http://schemas.openxmlformats.org/officeDocument/2006/docPropsVTypes"/>
</file>