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Development</w:t>
      </w:r>
      <w:r>
        <w:t xml:space="preserve"> </w:t>
      </w:r>
      <w:r>
        <w:t xml:space="preserve">in</w:t>
      </w:r>
      <w:r>
        <w:t xml:space="preserve"> </w:t>
      </w:r>
      <w:r>
        <w:t xml:space="preserve">Islamabad</w:t>
      </w:r>
    </w:p>
    <w:bookmarkStart w:id="20" w:name="Xaada41520f18c1316d9f006220e25ec20c7e64e"/>
    <w:p>
      <w:pPr>
        <w:pStyle w:val="Heading1"/>
      </w:pPr>
      <w:r>
        <w:t xml:space="preserve">Scholarship Application Letter: Pathway to Excellence in Sales Leadership at Pakistan Islamabad</w:t>
      </w:r>
    </w:p>
    <w:p>
      <w:pPr>
        <w:pStyle w:val="FirstParagraph"/>
      </w:pPr>
      <w:r>
        <w:t xml:space="preserve">Dear Scholarship Selection Committee,</w:t>
      </w:r>
    </w:p>
    <w:p>
      <w:pPr>
        <w:pStyle w:val="BodyText"/>
      </w:pPr>
      <w:r>
        <w:t xml:space="preserve">With profound enthusiasm and meticulous preparation, I am submitting this formal application for the [Name of Scholarship Program] scholarship to advance my professional development as a future Sales Executive within Pakistan's dynamic business ecosystem. This document represents not merely a request for financial assistance, but a strategic commitment to contribute meaningfully to Islamabad's burgeoning corporate sector while fulfilling the core objectives of this distinguished scholarship program. As an aspiring Sales Executive with deep roots in Islamabad and unwavering dedication to professional excellence, I believe this scholarship presents the vital catalyst needed to transform my ambition into measurable impact within Pakistan’s economic landscape.</w:t>
      </w:r>
    </w:p>
    <w:p>
      <w:pPr>
        <w:pStyle w:val="BodyText"/>
      </w:pPr>
      <w:r>
        <w:t xml:space="preserve">Having completed my Bachelor’s degree in Business Administration from Quaid-i-Azam University (Islamabad), I have actively engaged with Pakistan's evolving sales market through internships with leading firms including TCS Pakistan and UBL. These experiences solidified my passion for strategic sales leadership, particularly within Islamabad's competitive environment where understanding local consumer behavior—from the bustling markets of Saddar to the premium demand in Blue Area—remains paramount. My academic projects consistently focused on optimizing sales funnels for emerging Pakistani SMEs, directly aligning with the scholarship’s mission to nurture talent capable of driving national economic growth through commercial excellence.</w:t>
      </w:r>
    </w:p>
    <w:p>
      <w:pPr>
        <w:pStyle w:val="BodyText"/>
      </w:pPr>
      <w:r>
        <w:t xml:space="preserve">What distinguishes my application is my unwavering commitment to leveraging this scholarship not merely for personal advancement, but as a vehicle for community contribution. In Islamabad—a city that serves as Pakistan’s political and commercial nerve center—I have observed how effective sales leadership bridges the gap between innovative products and underserved markets. During my internship with Careem (now Careem), I spearheaded a pilot campaign targeting women entrepreneurs in Faisalabad, increasing regional engagement by 42% through culturally attuned sales strategies. This success underscored my ability to develop localized approaches essential for Pakistan’s diverse markets, a skill I aim to refine through the scholarship’s specialized training modules.</w:t>
      </w:r>
    </w:p>
    <w:p>
      <w:pPr>
        <w:pStyle w:val="BodyText"/>
      </w:pPr>
      <w:r>
        <w:t xml:space="preserve">The [Name of Scholarship Program]’s emphasis on "Sales Executive Development" resonates deeply with my professional vision. Unlike conventional educational scholarships, this opportunity uniquely combines rigorous sales methodology training with practical exposure to Pakistan’s business environment. I am particularly drawn to the program's focus on digital sales transformation—a critical priority for Islamabad-based firms navigating e-commerce growth (projected at 25% annually). My proposal includes implementing a mobile-first sales strategy for rural suppliers in Punjab, leveraging tools like WhatsApp Business API and Salesforce CRM, directly addressing the scholarship’s goal of cultivating "technology-integrated commercial leaders" for Pakistan's digital economy.</w:t>
      </w:r>
    </w:p>
    <w:p>
      <w:pPr>
        <w:pStyle w:val="BodyText"/>
      </w:pPr>
      <w:r>
        <w:t xml:space="preserve">My strategic plan for utilizing this scholarship is meticulously mapped to Islamabad’s economic priorities. The first phase (Months 1-3) will focus on advanced certification in consultative selling through the Association of Professional Sales Executives (APSE), a partner institution aligned with the scholarship’s curriculum. Simultaneously, I will initiate partnerships with Islamabad-based SMEs like Daraz-affiliated businesses to pilot my sales strategy framework. The second phase (Months 4-6) will involve deploying a data-driven sales analytics toolkit for partners in the Islamabad Capital Territory (ICT), directly contributing to Pakistan’s "Digital Pakistan" initiative while generating measurable case studies for scholarship reporting. This structured approach ensures every dollar of scholarship support translates into demonstrable value for local enterprises.</w:t>
      </w:r>
    </w:p>
    <w:p>
      <w:pPr>
        <w:pStyle w:val="BodyText"/>
      </w:pPr>
      <w:r>
        <w:t xml:space="preserve">What sets my application apart is my proven track record in high-stakes sales environments within Islamabad. As Sales Coordinator at P&amp;G Pakistan’s Islamabad office, I managed a portfolio spanning 150+ retail outlets across Rawalpindi and Islamabad, achieving 127% of quarterly targets through relationship-driven strategies. I documented this work in "Sales Excellence Frameworks for Pakistani Urban Markets," now referenced by NUST Business School as a case study. My understanding of Pakistan’s unique sales dynamics—from navigating cultural nuances in client negotiations to leveraging government initiatives like the Punjab SME Development Program—ensures immediate applicability of scholarship training.</w:t>
      </w:r>
    </w:p>
    <w:p>
      <w:pPr>
        <w:pStyle w:val="BodyText"/>
      </w:pPr>
      <w:r>
        <w:t xml:space="preserve">I recognize that Pakistan Islamabad requires Sales Executives who embody both global best practices and local contextual intelligence. The scholarship’s focus on "market-specific adaptation" addresses a critical gap I’ve observed: many sales professionals trained abroad struggle to implement strategies without understanding Pakistan’s layered consumer behavior. My proposed project, "Islamabad Sales Ecosystem Mapping," will create an open-source database of regional purchasing patterns, directly supporting the scholarship’s objective of building locally relevant commercial frameworks. This initiative would be implemented in collaboration with Islamabad Chamber of Commerce &amp; Industry (ICCI), ensuring tangible community impact.</w:t>
      </w:r>
    </w:p>
    <w:p>
      <w:pPr>
        <w:pStyle w:val="BodyText"/>
      </w:pPr>
      <w:r>
        <w:t xml:space="preserve">Financially, this scholarship represents the pivotal support needed to accelerate my career without compromising ethical standards. While I have secured partial sponsorship from my current employer (UBL), the remaining costs for specialized sales certifications and fieldwork in Islamabad’s diverse districts would otherwise require significant personal investment—diverting resources from professional development. The scholarship’s funding structure, particularly its focus on "market-entry support," aligns perfectly with my plan to establish a sales training micro-business in Islamabad that will mentor 50+ young entrepreneurs by 2026.</w:t>
      </w:r>
    </w:p>
    <w:p>
      <w:pPr>
        <w:pStyle w:val="BodyText"/>
      </w:pPr>
      <w:r>
        <w:t xml:space="preserve">As an Islamabad native who has witnessed the city’s transformation from a traditional administrative hub to South Asia’s emerging tech-savvy commercial center, I am uniquely positioned to leverage this scholarship for national development. My long-term vision extends beyond personal achievement: through strategic sales leadership, I aim to establish an Islamabad-based Sales Excellence Center that partners with institutions like the Pakistan Business Council to standardize industry practices across the country. This scholarship is not merely a financial award—it is the foundation for creating scalable impact within Pakistan’s commercial future.</w:t>
      </w:r>
    </w:p>
    <w:p>
      <w:pPr>
        <w:pStyle w:val="BodyText"/>
      </w:pPr>
      <w:r>
        <w:t xml:space="preserve">I respectfully request the opportunity to discuss how my proven sales acumen, Islamabad-centric market insights, and strategic vision align with this scholarship’s mission. I am available for an interview at your earliest convenience and have attached comprehensive documentation including academic transcripts, project portfolios, and letters of recommendation from industry leaders in Pakistan’s commercial sector. Thank you for considering this application to cultivate the next generation of Sales Executive talent that will propel Islamabad—and Pakistan—into a new era of commercial innovation.</w:t>
      </w:r>
    </w:p>
    <w:p>
      <w:pPr>
        <w:pStyle w:val="BodyText"/>
      </w:pPr>
      <w:r>
        <w:t xml:space="preserve">Sincerely,</w:t>
      </w:r>
    </w:p>
    <w:p>
      <w:pPr>
        <w:pStyle w:val="BodyText"/>
      </w:pPr>
      <w:r>
        <w:t xml:space="preserve">[Your Full Name]</w:t>
      </w:r>
    </w:p>
    <w:p>
      <w:pPr>
        <w:pStyle w:val="BodyText"/>
      </w:pPr>
      <w:r>
        <w:t xml:space="preserve">Islamabad, Pakistan</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Development in Islamabad</dc:title>
  <dc:creator/>
  <dc:language>en</dc:language>
  <cp:keywords/>
  <dcterms:created xsi:type="dcterms:W3CDTF">2026-07-24T03:53:07Z</dcterms:created>
  <dcterms:modified xsi:type="dcterms:W3CDTF">2026-07-24T03:53:07Z</dcterms:modified>
</cp:coreProperties>
</file>

<file path=docProps/custom.xml><?xml version="1.0" encoding="utf-8"?>
<Properties xmlns="http://schemas.openxmlformats.org/officeDocument/2006/custom-properties" xmlns:vt="http://schemas.openxmlformats.org/officeDocument/2006/docPropsVTypes"/>
</file>