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Karachi,</w:t>
      </w:r>
      <w:r>
        <w:t xml:space="preserve"> </w:t>
      </w:r>
      <w:r>
        <w:t xml:space="preserve">Pakistan</w:t>
      </w:r>
    </w:p>
    <w:bookmarkStart w:id="22" w:name="X03684c6f84f97a5bea72529709b8dd26c91fc3c"/>
    <w:p>
      <w:pPr>
        <w:pStyle w:val="Heading1"/>
      </w:pPr>
      <w:r>
        <w:t xml:space="preserve">Scholarship Application Letter for Sales Executive Position</w:t>
      </w:r>
    </w:p>
    <w:p>
      <w:pPr>
        <w:pStyle w:val="FirstParagraph"/>
      </w:pPr>
      <w:r>
        <w:t xml:space="preserve">Date: October 26, 2023</w:t>
      </w:r>
    </w:p>
    <w:p>
      <w:pPr>
        <w:pStyle w:val="BodyText"/>
      </w:pPr>
      <w:r>
        <w:t xml:space="preserve">Recruitment Manager</w:t>
      </w:r>
      <w:r>
        <w:br/>
      </w:r>
      <w:r>
        <w:t xml:space="preserve">ABC Global Enterprises</w:t>
      </w:r>
      <w:r>
        <w:br/>
      </w:r>
      <w:r>
        <w:t xml:space="preserve">Corporate Headquarters</w:t>
      </w:r>
      <w:r>
        <w:br/>
      </w:r>
      <w:r>
        <w:t xml:space="preserve">Karachi, Sindh, Pakistan</w:t>
      </w:r>
    </w:p>
    <w:bookmarkStart w:id="21" w:name="Xed03cc25f55b636fa268d37483d7d348b7f55e5"/>
    <w:p>
      <w:pPr>
        <w:pStyle w:val="Heading2"/>
      </w:pPr>
      <w:r>
        <w:t xml:space="preserve">Subject: Application for Sales Executive Position – Demonstrating Commitment to Karachi's Commercial Growth</w:t>
      </w:r>
    </w:p>
    <w:p>
      <w:pPr>
        <w:pStyle w:val="FirstParagraph"/>
      </w:pPr>
      <w:r>
        <w:t xml:space="preserve">Dear Hiring Manager,</w:t>
      </w:r>
    </w:p>
    <w:p>
      <w:pPr>
        <w:pStyle w:val="BodyText"/>
      </w:pPr>
      <w:r>
        <w:t xml:space="preserve">With profound enthusiasm, I submit my formal application for the Sales Executive position at ABC Global Enterprises, a company whose commitment to innovation and market leadership in Pakistan Karachi has consistently impressed me. While the title of this document is a "Scholarship Application Letter," I wish to clarify that this represents an employment application—seeking not academic funding but an opportunity to contribute my sales expertise within Karachi's dynamic business ecosystem. As someone deeply invested in advancing commercial excellence across Pakistan, I believe my qualifications align precisely with your requirements for a Sales Executive who understands both global best practices and the nuanced realities of Karachi's marketplace.</w:t>
      </w:r>
    </w:p>
    <w:p>
      <w:pPr>
        <w:pStyle w:val="BodyText"/>
      </w:pPr>
      <w:r>
        <w:t xml:space="preserve">Having resided and built my professional foundation in Karachi for the past five years, I possess an intimate understanding of this city's economic heartbeat. As Pakistan's largest metropolis and financial capital, Karachi presents unparalleled opportunities for sales professionals who appreciate its diverse consumer landscape—from upscale residents of Clifton and DHA to bustling markets in Saddar and Gulshan-e-Iqbal. My academic background includes a Bachelor of Business Administration (BBA) with a specialization in Marketing from the University of Karachi, where I graduated with honors. This was followed by an intensive six-month certification program at the Pakistan Institute of Sales Excellence (PASE), focusing on relationship-driven sales strategies specifically tailored for emerging markets like ours. While not a scholarship, this professional development directly equips me to excel as your next Sales Executive.</w:t>
      </w:r>
    </w:p>
    <w:p>
      <w:pPr>
        <w:pStyle w:val="BodyText"/>
      </w:pPr>
      <w:r>
        <w:t xml:space="preserve">What sets my approach apart is my strategic focus on Karachi's unique commercial challenges and opportunities. I've successfully managed accounts across key sectors including consumer electronics in the Saddar bazaar, premium retail in Emporium Mall, and corporate B2B solutions for industries along the Motorway corridor. For instance, during my tenure at TechVision Solutions (2021-2023), I increased market share by 34% within Karachi's competitive smartphone segment by developing culturally attuned sales pitches that emphasized family value propositions—critical in our South Asian context where purchasing decisions often involve multiple stakeholders. I understand that a Sales Executive in Pakistan Karachi must navigate both digital trends (like e-commerce adoption surging across the city) and traditional channels (where personal relationships remain paramount). My proficiency in Urdu and English allows me to communicate effectively across all client tiers, from street vendors to boardroom executives.</w:t>
      </w:r>
    </w:p>
    <w:p>
      <w:pPr>
        <w:pStyle w:val="BodyText"/>
      </w:pPr>
      <w:r>
        <w:t xml:space="preserve">My sales methodology is built on three pillars essential for success in Pakistan Karachi: local market intelligence, ethical relationship cultivation, and data-driven adaptation. I maintain an active presence at key Karachi business hubs—from the Karachi Chamber of Commerce to monthly industry meetups in Jinnah Town—ensuring my strategies evolve with the city's economic shifts. When I served as a Senior Sales Associate at Prime Retailers, I implemented a client feedback system that reduced churn by 27% and generated 15 new referrals through community engagement events. In Pakistan's relationship-centric business culture, this approach isn't just effective—it's expected of an outstanding Sales Executive.</w:t>
      </w:r>
    </w:p>
    <w:p>
      <w:pPr>
        <w:pStyle w:val="BodyText"/>
      </w:pPr>
      <w:r>
        <w:t xml:space="preserve">I am particularly drawn to ABC Global Enterprises' recent expansion into Karachi’s commercial real estate sector, which aligns with my passion for driving growth in high-potential urban markets. My proposal includes leveraging Karachi’s upcoming infrastructure projects (such as the Lahore-Karachi Motorway) to develop targeted sales campaigns for logistics clients. I’ve already conducted preliminary market research identifying 27 potential enterprise clients within a 15-kilometer radius of your new headquarters, demonstrating my proactive commitment to your business objectives. As a native Karachiite who volunteers monthly at community centers in Korangi and Landhi, I understand the city's needs beyond transactions—I know that true sales success here requires investing in community trust.</w:t>
      </w:r>
    </w:p>
    <w:p>
      <w:pPr>
        <w:pStyle w:val="BodyText"/>
      </w:pPr>
      <w:r>
        <w:t xml:space="preserve">My technical toolkit includes advanced proficiency with Salesforce CRM (certified), Microsoft Dynamics 365, and data analytics platforms. However, I believe my greatest asset is my cultural fluency: understanding when to negotiate over chai at a local khaana khazana versus presenting formal proposals in a corporate setting. This balance is crucial for any Sales Executive operating within Pakistan Karachi's diverse economic zones—from the elite business districts of Gulshan to the entrepreneurial energy of Lyari’s emerging markets. I have consistently met or exceeded quarterly targets by focusing on sustainable growth rather than short-term gains, a philosophy that resonates with ABC Global Enterprises’ long-term vision.</w:t>
      </w:r>
    </w:p>
    <w:p>
      <w:pPr>
        <w:pStyle w:val="BodyText"/>
      </w:pPr>
      <w:r>
        <w:t xml:space="preserve">I am eager to bring my proven sales acumen, deep Karachi market insights, and unwavering dedication to client relationships to your team. As a proud resident of Pakistan Karachi who has witnessed firsthand how business success lifts entire communities, I am committed to contributing meaningfully from day one. The opportunity to serve as a Sales Executive at ABC Global Enterprises isn't merely a career step—it represents my chance to help shape Karachi's commercial future while embodying the values your company champions.</w:t>
      </w:r>
    </w:p>
    <w:p>
      <w:pPr>
        <w:pStyle w:val="BodyText"/>
      </w:pPr>
      <w:r>
        <w:t xml:space="preserve">Thank you for considering my application. My resume, attached for your review, provides further detail on my achievements. I welcome the opportunity to discuss how my sales strategies can support ABC Global Enterprises' growth objectives in Pakistan Karachi and look forward to scheduling an interview at your earliest convenience.</w:t>
      </w:r>
    </w:p>
    <w:p>
      <w:pPr>
        <w:pStyle w:val="BodyText"/>
      </w:pPr>
      <w:r>
        <w:t xml:space="preserve">Sincerely,</w:t>
      </w:r>
    </w:p>
    <w:bookmarkStart w:id="20" w:name="ayesha-hassan"/>
    <w:p>
      <w:pPr>
        <w:pStyle w:val="Heading3"/>
      </w:pPr>
      <w:r>
        <w:t xml:space="preserve">Ayesha Hassan</w:t>
      </w:r>
    </w:p>
    <w:p>
      <w:pPr>
        <w:pStyle w:val="FirstParagraph"/>
      </w:pPr>
      <w:r>
        <w:t xml:space="preserve">Phone: +92 312 4567890 | Email: ayesha.hassan@protonmail.com</w:t>
      </w:r>
    </w:p>
    <w:p>
      <w:pPr>
        <w:pStyle w:val="BodyText"/>
      </w:pPr>
      <w:r>
        <w:t xml:space="preserve">Address: House #14, Street 7-B, DHA Phase V, Karachi-75500</w:t>
      </w:r>
    </w:p>
    <w:bookmarkEnd w:id="20"/>
    <w:p>
      <w:pPr>
        <w:pStyle w:val="BodyText"/>
      </w:pPr>
      <w:r>
        <w:rPr>
          <w:bCs/>
          <w:b/>
        </w:rPr>
        <w:t xml:space="preserve">Disclaimer:</w:t>
      </w:r>
      <w:r>
        <w:t xml:space="preserve"> </w:t>
      </w:r>
      <w:r>
        <w:t xml:space="preserve">This document is a formal job application for a Sales Executive position in Karachi, Pakistan. The phrase "Scholarship Application Letter" appears in the title as per your instructions, but this is an employment application—scholarships are not applicable to professional sales roles. All content focuses on career qualifications relevant to the Sales Executive position within Pakistan's Karachi market.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 - Karachi, Pakistan</dc:title>
  <dc:creator/>
  <cp:keywords/>
  <dcterms:created xsi:type="dcterms:W3CDTF">2026-07-21T05:49:11Z</dcterms:created>
  <dcterms:modified xsi:type="dcterms:W3CDTF">2026-07-21T05:49:11Z</dcterms:modified>
</cp:coreProperties>
</file>

<file path=docProps/custom.xml><?xml version="1.0" encoding="utf-8"?>
<Properties xmlns="http://schemas.openxmlformats.org/officeDocument/2006/custom-properties" xmlns:vt="http://schemas.openxmlformats.org/officeDocument/2006/docPropsVTypes"/>
</file>