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Program</w:t>
      </w:r>
    </w:p>
    <w:bookmarkStart w:id="22" w:name="scholarship-application-letter"/>
    <w:p>
      <w:pPr>
        <w:pStyle w:val="Heading1"/>
      </w:pPr>
      <w:r>
        <w:t xml:space="preserve">SCHOLARSHIP APPLICATION LETTER</w:t>
      </w:r>
    </w:p>
    <w:bookmarkStart w:id="21" w:name="X44ac2242c00feacf2b28b95561b8b3452eae65d"/>
    <w:p>
      <w:pPr>
        <w:pStyle w:val="Heading2"/>
      </w:pPr>
      <w:r>
        <w:t xml:space="preserve">FOR SALES EXECUTIVE TRAINING PROGRAM IN LIMA, PERU</w:t>
      </w:r>
    </w:p>
    <w:p>
      <w:pPr>
        <w:pStyle w:val="FirstParagraph"/>
      </w:pPr>
      <w:r>
        <w:t xml:space="preserve">Date: October 26, 2023</w:t>
      </w:r>
    </w:p>
    <w:p>
      <w:pPr>
        <w:pStyle w:val="BodyText"/>
      </w:pPr>
      <w:r>
        <w:t xml:space="preserve">Selection Committee</w:t>
      </w:r>
    </w:p>
    <w:p>
      <w:pPr>
        <w:pStyle w:val="BodyText"/>
      </w:pPr>
      <w:r>
        <w:t xml:space="preserve">International Business Development Foundation</w:t>
      </w:r>
    </w:p>
    <w:p>
      <w:pPr>
        <w:pStyle w:val="BodyText"/>
      </w:pPr>
      <w:r>
        <w:t xml:space="preserve">Lima, Peru</w:t>
      </w:r>
    </w:p>
    <w:bookmarkStart w:id="20" w:name="dear-selection-committee"/>
    <w:p>
      <w:pPr>
        <w:pStyle w:val="Heading3"/>
      </w:pPr>
      <w:r>
        <w:t xml:space="preserve">Dear Selection Committee,</w:t>
      </w:r>
    </w:p>
    <w:p>
      <w:pPr>
        <w:pStyle w:val="FirstParagraph"/>
      </w:pPr>
      <w:r>
        <w:t xml:space="preserve">It is with profound enthusiasm and unwavering commitment to professional excellence that I submit my Scholarship Application Letter for the prestigious Sales Executive Training Program in Lima, Peru. As a dedicated young professional deeply invested in driving economic growth within our vibrant South American market, I believe this scholarship represents not merely an educational opportunity, but a pivotal catalyst for transforming my career trajectory into meaningful contribution to Peru's commercial landscape. Having grown up amidst Lima's dynamic business ecosystem where commerce weaves through the fabric of daily life from Miraflores' luxury boutiques to Surco's emerging tech hubs, I have developed an intimate understanding of how exceptional sales leadership fuels regional prosperity.</w:t>
      </w:r>
    </w:p>
    <w:p>
      <w:pPr>
        <w:pStyle w:val="BodyText"/>
      </w:pPr>
      <w:r>
        <w:t xml:space="preserve">My journey toward becoming a Sales Executive began during my undergraduate studies in International Business at Universidad Nacional Mayor de San Marcos. While academic excellence earned me a 3.8 GPA, it was the practical immersion gained through internships with local distributors that ignited my passion for sales transformation. I spent six months analyzing market penetration strategies for Agroindustrias del Pacifico, where I discovered that Lima's complex urban geography—from the coastal districts to the Andean foothills—demands nuanced sales approaches rather than standardized tactics. This experience crystallized my conviction: effective Sales Executive leadership in Peru Lima requires cultural intelligence fused with strategic adaptability, qualities I now seek to formalize through this scholarship program.</w:t>
      </w:r>
    </w:p>
    <w:p>
      <w:pPr>
        <w:pStyle w:val="BodyText"/>
      </w:pPr>
      <w:r>
        <w:t xml:space="preserve">What distinguishes my application is how deeply I've connected my professional aspirations to Lima's economic realities. The Peruvian government projects 6.2% annual growth in commercial services by 2025, yet many SMEs struggle with market saturation and talent gaps—exactly where a certified Sales Executive can create measurable impact. During a recent volunteer stint at the Centro de Desarrollo Empresarial de Lima, I observed how 73% of local artisans lacked systematic sales training, resulting in untapped potential for Peru's $12.4 billion export sector. This inspired my mission: to develop data-driven sales frameworks tailored for Lima's unique market segments—whether selling eco-tourism packages to international travelers in Barranco or securing B2B contracts with manufacturing firms along the Panamericana Norte corridor.</w:t>
      </w:r>
    </w:p>
    <w:p>
      <w:pPr>
        <w:pStyle w:val="BodyText"/>
      </w:pPr>
      <w:r>
        <w:t xml:space="preserve">I am particularly drawn to this scholarship program because of its emphasis on cross-cultural negotiation techniques and digital sales transformation, which directly address critical needs I've witnessed. In Peru Lima, traditional sales methods often collide with Gen-Z consumer expectations—where 68% prefer social commerce over physical visits (Peru's Ministry of Productive Development, 2023). My proposed project for the program involves creating a mobile-first sales training module for Peruvian women entrepreneurs in Comas district, adapting global best practices to local contexts like Quechua language integration and micro-payment solutions. This initiative would directly support Peru's National Economic Strategy priority #3: "Developing Inclusive Entrepreneurship Networks."</w:t>
      </w:r>
    </w:p>
    <w:p>
      <w:pPr>
        <w:pStyle w:val="BodyText"/>
      </w:pPr>
      <w:r>
        <w:t xml:space="preserve">My professional background has equipped me with the foundational skills required for sales excellence in this environment. As Sales Coordinator at Almacenes Tottus, I increased regional market share by 22% through hyper-localized promotions during Lima's annual Carnival season—a complex logistical challenge requiring real-time inventory adjustments across 15 locations. This success taught me that Sales Executive leadership in Peru Lima isn't about generic strategies, but about reading subtle cultural cues: understanding how the "tacto" (personal connection) in market negotiations differs between call centers in San Isidro versus artisanal fairs in Huancayo. I've also developed proficiency with CRM systems like Salesforce and local platforms such as MercadoLibre, recognizing that technology must complement—not replace—human relationship-building.</w:t>
      </w:r>
    </w:p>
    <w:p>
      <w:pPr>
        <w:pStyle w:val="BodyText"/>
      </w:pPr>
      <w:r>
        <w:t xml:space="preserve">Financially, my family's modest income as a public school teacher and small-scale farmer makes this scholarship indispensable. My parents' sacrifice to educate me has instilled in me the understanding that education in Peru Lima is not a luxury but the most powerful equalizer for socio-economic mobility. The $15,000 program fee represents 8 months of our family's total annual income; without this support, I would be forced to pursue lower-cost certifications with less regional relevance—compromising both my professional potential and Peru's need for specialized sales talent.</w:t>
      </w:r>
    </w:p>
    <w:p>
      <w:pPr>
        <w:pStyle w:val="BodyText"/>
      </w:pPr>
      <w:r>
        <w:t xml:space="preserve">Long-term, I envision establishing a Sales Academy in Lima that trains rural entrepreneurs in digital sales techniques through partnerships with local universities. My ultimate goal is to develop an incubator model where scholarship recipients become mentors to communities like Villa El Salvador, turning individual success into collective economic upliftment. This vision directly aligns with the Foundation's mission statement: "Cultivating Leadership for Latin America's Economic Renaissance." I see this scholarship as the essential bridge between my current capabilities and this transformative impact—enabling me to move from being a competent Sales Executive to becoming a catalyst for sustainable business growth across Peru Lima.</w:t>
      </w:r>
    </w:p>
    <w:p>
      <w:pPr>
        <w:pStyle w:val="BodyText"/>
      </w:pPr>
      <w:r>
        <w:t xml:space="preserve">What truly sets my Scholarship Application Letter apart is how deliberately I've woven the fabric of Lima's commercial identity into every aspect of my proposal. In our city, sales isn't merely transactional—it's relational, rooted in the warm "¡Hola! ¿Cómo estás?" that greets customers in every market stall. It's about understanding that a successful Sales Executive in Peru Lima must balance the precision of global business standards with the soulful rhythm of local commerce. I've researched how companies like Credicorp have achieved 35% higher customer retention by embedding cultural insights into their sales training—exactly the synthesis this program promises to deliver.</w:t>
      </w:r>
    </w:p>
    <w:p>
      <w:pPr>
        <w:pStyle w:val="BodyText"/>
      </w:pPr>
      <w:r>
        <w:t xml:space="preserve">As I write this, I reflect on Lima's iconic view from Cerro San Cristóbal: where the Pacific meets ancient Andean peaks, symbolizing how tradition and innovation coexist. This scholarship would allow me to contribute my skills to that same landscape of opportunity, ensuring Peru Lima's economic ascent benefits every community—from the fishing ports of Chorrillos to the artisan neighborhoods of Lince. With your investment in my development, I pledge not only to master sales excellence but to become a leader who elevates others through the very discipline I am seeking to refine.</w:t>
      </w:r>
    </w:p>
    <w:p>
      <w:pPr>
        <w:pStyle w:val="BodyText"/>
      </w:pPr>
      <w:r>
        <w:t xml:space="preserve">Thank you for considering my application. I welcome the opportunity to discuss how my vision aligns with your mission at your earliest convenience. Please find enclosed my academic transcripts, letters of recommendation from industry professionals in Lima, and a detailed project proposal outlining community impact metrics for the Sales Executive Training Program.</w:t>
      </w:r>
    </w:p>
    <w:p>
      <w:pPr>
        <w:pStyle w:val="BodyText"/>
      </w:pPr>
      <w:r>
        <w:t xml:space="preserve">Sincerely,</w:t>
      </w:r>
    </w:p>
    <w:p>
      <w:pPr>
        <w:pStyle w:val="BodyText"/>
      </w:pPr>
      <w:r>
        <w:rPr>
          <w:bCs/>
          <w:b/>
        </w:rPr>
        <w:t xml:space="preserve">Andrea Mendoza</w:t>
      </w:r>
    </w:p>
    <w:p>
      <w:pPr>
        <w:pStyle w:val="BodyText"/>
      </w:pPr>
      <w:r>
        <w:t xml:space="preserve">Lima, Peru | +51 987 654 321 | andrea.mendoza@unmsm.edu.pe</w:t>
      </w:r>
    </w:p>
    <w:p>
      <w:pPr>
        <w:pStyle w:val="BodyText"/>
      </w:pPr>
      <w:r>
        <w:t xml:space="preserve">Word Count: 872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Program</dc:title>
  <dc:creator/>
  <dc:language>en</dc:language>
  <cp:keywords/>
  <dcterms:created xsi:type="dcterms:W3CDTF">2026-07-21T10:42:46Z</dcterms:created>
  <dcterms:modified xsi:type="dcterms:W3CDTF">2026-07-21T10:42:46Z</dcterms:modified>
</cp:coreProperties>
</file>

<file path=docProps/custom.xml><?xml version="1.0" encoding="utf-8"?>
<Properties xmlns="http://schemas.openxmlformats.org/officeDocument/2006/custom-properties" xmlns:vt="http://schemas.openxmlformats.org/officeDocument/2006/docPropsVTypes"/>
</file>