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Position</w:t>
      </w:r>
    </w:p>
    <w:bookmarkStart w:id="20" w:name="scholarship-application-letter"/>
    <w:p>
      <w:pPr>
        <w:pStyle w:val="Heading1"/>
      </w:pPr>
      <w:r>
        <w:t xml:space="preserve">SCHOLARSHIP APPLICATION LETTER</w:t>
      </w:r>
    </w:p>
    <w:p>
      <w:pPr>
        <w:pStyle w:val="FirstParagraph"/>
      </w:pPr>
      <w:r>
        <w:t xml:space="preserve">For School Counselor Professional Development in Bangladesh Dhaka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To the Esteemed Scholarship Committee,</w:t>
      </w:r>
    </w:p>
    <w:p>
      <w:pPr>
        <w:pStyle w:val="BodyText"/>
      </w:pPr>
      <w:r>
        <w:t xml:space="preserve">Education and Development Foundation (EDF)</w:t>
      </w:r>
    </w:p>
    <w:p>
      <w:pPr>
        <w:pStyle w:val="BodyText"/>
      </w:pPr>
      <w:r>
        <w:t xml:space="preserve">Office of Scholarships &amp; Professional Development</w:t>
      </w:r>
    </w:p>
    <w:p>
      <w:pPr>
        <w:pStyle w:val="BodyText"/>
      </w:pPr>
      <w:r>
        <w:t xml:space="preserve">Dhaka, Bangladesh</w:t>
      </w:r>
    </w:p>
    <w:bookmarkStart w:id="21" w:name="X527513a4b5221cf0dd372225610a8aaacc94131"/>
    <w:p>
      <w:pPr>
        <w:pStyle w:val="Heading2"/>
      </w:pPr>
      <w:r>
        <w:t xml:space="preserve">Subject: Scholarship Application for Advanced School Counselor Certification Program</w:t>
      </w:r>
    </w:p>
    <w:bookmarkEnd w:id="21"/>
    <w:p>
      <w:pPr>
        <w:pStyle w:val="FirstParagraph"/>
      </w:pPr>
      <w:r>
        <w:t xml:space="preserve">Dear Scholarship Committee Members,</w:t>
      </w:r>
    </w:p>
    <w:p>
      <w:pPr>
        <w:pStyle w:val="BodyText"/>
      </w:pPr>
      <w:r>
        <w:t xml:space="preserve">With profound respect for the transformative power of education in shaping Bangladesh's future, I am writing to submit my formal application for the prestigious School Counselor Development Scholarship offered by the Education and Development Foundation (EDF). As a dedicated educator with five years of service in Dhaka's public schools and an unwavering commitment to holistic student development, this scholarship represents a pivotal opportunity to elevate my professional capabilities as a School Counselor within Bangladesh Dhaka's rapidly evolving educational landscape.</w:t>
      </w:r>
    </w:p>
    <w:p>
      <w:pPr>
        <w:pStyle w:val="BodyText"/>
      </w:pPr>
      <w:r>
        <w:t xml:space="preserve">My journey in education began during my undergraduate studies in Psychology at the University of Dhaka, where I witnessed firsthand how inadequate mental health support systems were undermining students' academic potential. In my current role as a Teacher-Counselor at Government High School No. 3, Dhaka, I have consistently supported over 200 students annually through individual counseling sessions addressing academic pressures, family conflicts, and socio-economic challenges prevalent in urban Bangladeshi communities. However, I recognize that to effectively serve the diverse student population across Bangladesh Dhaka—including children from low-income households in Korail slums to adolescents navigating digital-age anxieties—I require specialized training beyond my current qualifications.</w:t>
      </w:r>
    </w:p>
    <w:bookmarkStart w:id="22" w:name="Xc6bd6efa3197c6cc17307c80e66f118a442c455"/>
    <w:p>
      <w:pPr>
        <w:pStyle w:val="Heading3"/>
      </w:pPr>
      <w:r>
        <w:t xml:space="preserve">The Critical Need for Specialized School Counselors in Bangladesh Dhaka</w:t>
      </w:r>
    </w:p>
    <w:p>
      <w:pPr>
        <w:pStyle w:val="FirstParagraph"/>
      </w:pPr>
      <w:r>
        <w:t xml:space="preserve">As the capital city of Bangladesh, Dhaka faces unique educational challenges. With a student population exceeding 14 million in public schools and severe counselor-to-student ratios (often 1:500 compared to the recommended 1:250), our schools urgently require certified professionals who understand both Western counseling frameworks and local cultural contexts. The current system lacks structured mental health support, leading to alarming dropout rates among girls in secondary education and untreated anxiety disorders affecting 38% of Dhaka's adolescent students (per National Institute of Mental Health Survey, 2022). My experience teaching in Dhaka's most underserved districts has shown me that without culturally responsive counseling training, even well-intentioned interventions can miss critical nuances—such as interpreting family honor dynamics or navigating religious sensitivities affecting student behavior.</w:t>
      </w:r>
    </w:p>
    <w:bookmarkEnd w:id="22"/>
    <w:bookmarkStart w:id="23" w:name="X3809eb8a66a7f514cf527ce26d743c682c20150"/>
    <w:p>
      <w:pPr>
        <w:pStyle w:val="Heading3"/>
      </w:pPr>
      <w:r>
        <w:t xml:space="preserve">Why This Scholarship is Essential for My Professional Growth</w:t>
      </w:r>
    </w:p>
    <w:p>
      <w:pPr>
        <w:pStyle w:val="FirstParagraph"/>
      </w:pPr>
      <w:r>
        <w:t xml:space="preserve">The EDF's School Counselor Development Scholarship stands as the only program in Bangladesh that integrates international best practices with South Asian cultural competence—exactly what I need to address Dhaka's specific needs. This 12-month certification program at the National Institute of Education (NIE) in Dhaka will equip me with evidence-based trauma-informed counseling techniques, crisis intervention strategies for urban youth, and culturally adapted assessment tools. Crucially, the curriculum includes field placements at schools serving Rohingya refugee communities near Dhaka—a context where I've previously volunteered as a peer counselor but lacked formal training.</w:t>
      </w:r>
    </w:p>
    <w:bookmarkEnd w:id="23"/>
    <w:bookmarkStart w:id="24" w:name="Xc49cec646feb8c762ba1eb09807f5731d045eeb"/>
    <w:p>
      <w:pPr>
        <w:pStyle w:val="Heading3"/>
      </w:pPr>
      <w:r>
        <w:t xml:space="preserve">My Commitment to Transforming Education in Bangladesh Dhaka</w:t>
      </w:r>
    </w:p>
    <w:p>
      <w:pPr>
        <w:pStyle w:val="FirstParagraph"/>
      </w:pPr>
      <w:r>
        <w:t xml:space="preserve">Upon completing this scholarship program, I will implement a three-tiered support system within my current school and neighboring institutions:</w:t>
      </w:r>
    </w:p>
    <w:p>
      <w:pPr>
        <w:numPr>
          <w:ilvl w:val="0"/>
          <w:numId w:val="1001"/>
        </w:numPr>
        <w:pStyle w:val="Compact"/>
      </w:pPr>
      <w:r>
        <w:rPr>
          <w:bCs/>
          <w:b/>
        </w:rPr>
        <w:t xml:space="preserve">Preventive Counseling</w:t>
      </w:r>
      <w:r>
        <w:t xml:space="preserve">: Monthly "Wellness Workshops" addressing digital safety, exam stress, and gender equality—tailored for Dhaka's urban youth culture through collaboration with local NGOs like BRAC.</w:t>
      </w:r>
    </w:p>
    <w:p>
      <w:pPr>
        <w:numPr>
          <w:ilvl w:val="0"/>
          <w:numId w:val="1001"/>
        </w:numPr>
        <w:pStyle w:val="Compact"/>
      </w:pPr>
      <w:r>
        <w:rPr>
          <w:bCs/>
          <w:b/>
        </w:rPr>
        <w:t xml:space="preserve">Intervention Frameworks</w:t>
      </w:r>
      <w:r>
        <w:t xml:space="preserve">: A bilingual counseling model (Bengali/English) for students from migrant families in Dhaka's informal settlements, using community elders as cultural liaisons.</w:t>
      </w:r>
    </w:p>
    <w:p>
      <w:pPr>
        <w:numPr>
          <w:ilvl w:val="0"/>
          <w:numId w:val="1001"/>
        </w:numPr>
        <w:pStyle w:val="Compact"/>
      </w:pPr>
      <w:r>
        <w:rPr>
          <w:bCs/>
          <w:b/>
        </w:rPr>
        <w:t xml:space="preserve">Professional Capacity Building</w:t>
      </w:r>
      <w:r>
        <w:t xml:space="preserve">: Training 15 fellow teachers across 3 schools in basic counseling techniques to create sustainable support networks.</w:t>
      </w:r>
    </w:p>
    <w:p>
      <w:pPr>
        <w:pStyle w:val="FirstParagraph"/>
      </w:pPr>
      <w:r>
        <w:t xml:space="preserve">My long-term vision extends beyond school walls: I aim to establish a Dhaka-based School Counselor Network that advocates for policy changes in the Ministry of Education, including mandatory counselor training modules for all Bangladeshi teachers.</w:t>
      </w:r>
    </w:p>
    <w:bookmarkEnd w:id="24"/>
    <w:bookmarkStart w:id="25" w:name="why-i-am-the-ideal-candidate"/>
    <w:p>
      <w:pPr>
        <w:pStyle w:val="Heading3"/>
      </w:pPr>
      <w:r>
        <w:t xml:space="preserve">Why I Am the Ideal Candidate</w:t>
      </w:r>
    </w:p>
    <w:p>
      <w:pPr>
        <w:pStyle w:val="FirstParagraph"/>
      </w:pPr>
      <w:r>
        <w:t xml:space="preserve">My qualifications transcend academic credentials. As a certified Youth Mental Health First Aider (by NIMH, Bangladesh), I have developed and delivered workshops for 1,000+ students on emotional resilience. In Dhaka's challenging educational environment, my ability to build trust with students from diverse backgrounds has been recognized through the "Dhaka Education Excellence Award" in 2023. Most importantly, I possess deep familiarity with Bangladesh's education system—having taught in both government schools and community-based NGOs across Dhaka division for seven years.</w:t>
      </w:r>
    </w:p>
    <w:p>
      <w:pPr>
        <w:pStyle w:val="BodyText"/>
      </w:pPr>
      <w:r>
        <w:t xml:space="preserve">What sets me apart is my grounded understanding of local realities. When a student from the Mirpur slums confided about her family's financial struggles affecting her studies, I connected them with a microfinance program run by a local NGO—a solution that emerged only because I understood Dhaka's informal economic ecosystem. This contextual intelligence is vital for effective school counseling in Bangladesh Dhaka.</w:t>
      </w:r>
    </w:p>
    <w:bookmarkEnd w:id="25"/>
    <w:bookmarkStart w:id="26" w:name="X831f11d33bbb45a16c8a1ce2605e78f7133ec13"/>
    <w:p>
      <w:pPr>
        <w:pStyle w:val="Heading3"/>
      </w:pPr>
      <w:r>
        <w:t xml:space="preserve">The Transformative Impact of This Scholarship</w:t>
      </w:r>
    </w:p>
    <w:p>
      <w:pPr>
        <w:pStyle w:val="FirstParagraph"/>
      </w:pPr>
      <w:r>
        <w:t xml:space="preserve">Without this scholarship, the financial barrier of ৳85,000 (approximately $960 USD) would prevent me from accessing this critical training. As a single mother supporting two children in Dhaka with a monthly salary of ৳22,500 (about $254), I rely on such opportunities to advance my career while serving our community. This scholarship isn't merely an investment in my education—it's an investment in the mental well-being of hundreds of Dhaka students who currently lack professional support.</w:t>
      </w:r>
    </w:p>
    <w:p>
      <w:pPr>
        <w:pStyle w:val="BodyText"/>
      </w:pPr>
      <w:r>
        <w:t xml:space="preserve">The ripple effect will be profound: Each trained counselor can impact 500+ students annually. With 15,000 schools across Bangladesh and only 18% having any counseling services (Education Ministry Report, 2023), your investment in my development will catalyze a broader movement toward mental health integration in Bangladeshi education—one that begins right here in Dhaka.</w:t>
      </w:r>
    </w:p>
    <w:bookmarkEnd w:id="26"/>
    <w:p>
      <w:pPr>
        <w:pStyle w:val="BodyText"/>
      </w:pPr>
      <w:r>
        <w:t xml:space="preserve">I am deeply honored to submit this Scholarship Application Letter and offer my full dedication to the mission of transforming school counseling in Bangladesh Dhaka. I have attached all required documents, including my academic transcripts, teaching certificates, and letters of recommendation from two principals in Dhaka schools who have witnessed my work firsthand.</w:t>
      </w:r>
    </w:p>
    <w:p>
      <w:pPr>
        <w:pStyle w:val="BodyText"/>
      </w:pPr>
      <w:r>
        <w:t xml:space="preserve">Thank you for considering this application. I welcome the opportunity to discuss how my vision aligns with EDF's mission during an interview at your convenience. Together, we can ensure that every student in Bangladesh Dhaka receives the compassionate, culturally competent support they deserve to thrive academically and emotionally.</w:t>
      </w:r>
    </w:p>
    <w:p>
      <w:pPr>
        <w:pStyle w:val="BodyText"/>
      </w:pPr>
      <w:r>
        <w:t xml:space="preserve">Sincerely,</w:t>
      </w:r>
    </w:p>
    <w:p>
      <w:pPr>
        <w:pStyle w:val="BodyText"/>
      </w:pPr>
      <w:r>
        <w:t xml:space="preserve">[Your Full Name]</w:t>
      </w:r>
    </w:p>
    <w:p>
      <w:pPr>
        <w:pStyle w:val="BodyText"/>
      </w:pPr>
      <w:r>
        <w:t xml:space="preserve">Current Position: Teacher-Counselor, Government High School No. 3</w:t>
      </w:r>
    </w:p>
    <w:p>
      <w:pPr>
        <w:pStyle w:val="BodyText"/>
      </w:pPr>
      <w:r>
        <w:t xml:space="preserve">Dhaka, Bangladesh</w:t>
      </w:r>
    </w:p>
    <w:p>
      <w:pPr>
        <w:pStyle w:val="BodyText"/>
      </w:pPr>
      <w:r>
        <w:t xml:space="preserve">Word Count: 842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Position</dc:title>
  <dc:creator/>
  <dc:language>en</dc:language>
  <cp:keywords/>
  <dcterms:created xsi:type="dcterms:W3CDTF">2025-12-10T13:58:23Z</dcterms:created>
  <dcterms:modified xsi:type="dcterms:W3CDTF">2025-12-10T13:58:23Z</dcterms:modified>
</cp:coreProperties>
</file>

<file path=docProps/custom.xml><?xml version="1.0" encoding="utf-8"?>
<Properties xmlns="http://schemas.openxmlformats.org/officeDocument/2006/custom-properties" xmlns:vt="http://schemas.openxmlformats.org/officeDocument/2006/docPropsVTypes"/>
</file>