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scholarship-application-letter"/>
    <w:p>
      <w:pPr>
        <w:pStyle w:val="Heading1"/>
      </w:pPr>
      <w:r>
        <w:t xml:space="preserve">SCHOLARSHIP APPLICATION LETTER</w:t>
      </w:r>
    </w:p>
    <w:p>
      <w:pPr>
        <w:pStyle w:val="FirstParagraph"/>
      </w:pPr>
      <w:r>
        <w:t xml:space="preserve">For the Master of Counseling Psychology Program (School Counselor Specialization)</w:t>
      </w:r>
    </w:p>
    <w:bookmarkEnd w:id="20"/>
    <w:p>
      <w:pPr>
        <w:pStyle w:val="BodyText"/>
      </w:pPr>
      <w:r>
        <w:t xml:space="preserve">Sunita Deshpande</w:t>
      </w:r>
    </w:p>
    <w:p>
      <w:pPr>
        <w:pStyle w:val="BodyText"/>
      </w:pPr>
      <w:r>
        <w:t xml:space="preserve">34-B, Green Avenue Apartments</w:t>
      </w:r>
    </w:p>
    <w:p>
      <w:pPr>
        <w:pStyle w:val="BodyText"/>
      </w:pPr>
      <w:r>
        <w:t xml:space="preserve">Worli, Mumbai - 400018</w:t>
      </w:r>
    </w:p>
    <w:p>
      <w:pPr>
        <w:pStyle w:val="BodyText"/>
      </w:pPr>
      <w:r>
        <w:t xml:space="preserve">Maharashtra, India</w:t>
      </w:r>
    </w:p>
    <w:p>
      <w:pPr>
        <w:pStyle w:val="BodyText"/>
      </w:pPr>
      <w:r>
        <w:t xml:space="preserve">Email: sunita.deshpande@email.com | Phone: +91 9876543210</w:t>
      </w:r>
    </w:p>
    <w:p>
      <w:pPr>
        <w:pStyle w:val="BodyText"/>
      </w:pPr>
      <w:r>
        <w:t xml:space="preserve">Scholarship Committee</w:t>
      </w:r>
    </w:p>
    <w:p>
      <w:pPr>
        <w:pStyle w:val="BodyText"/>
      </w:pPr>
      <w:r>
        <w:t xml:space="preserve">Mumbai Education Foundation for Social Development (MESD)</w:t>
      </w:r>
    </w:p>
    <w:p>
      <w:pPr>
        <w:pStyle w:val="BodyText"/>
      </w:pPr>
      <w:r>
        <w:t xml:space="preserve">3rd Floor, Surya Building, Nariman Point</w:t>
      </w:r>
    </w:p>
    <w:p>
      <w:pPr>
        <w:pStyle w:val="BodyText"/>
      </w:pPr>
      <w:r>
        <w:t xml:space="preserve">Mumbai - 400021</w:t>
      </w:r>
    </w:p>
    <w:p>
      <w:pPr>
        <w:pStyle w:val="BodyText"/>
      </w:pPr>
      <w:r>
        <w:t xml:space="preserve">May 15, 2023</w:t>
      </w:r>
    </w:p>
    <w:bookmarkStart w:id="21" w:name="X5d55eb57d4d111b5a4a4abf2bd6153015af6ea4"/>
    <w:p>
      <w:pPr>
        <w:pStyle w:val="Heading2"/>
      </w:pPr>
      <w:r>
        <w:t xml:space="preserve">Subject: Formal Application for Scholarship to Pursue School Counseling Certification in India Mumbai</w:t>
      </w:r>
    </w:p>
    <w:p>
      <w:pPr>
        <w:pStyle w:val="FirstParagraph"/>
      </w:pPr>
      <w:r>
        <w:t xml:space="preserve">Dear Esteemed Members of the Scholarship Committee,</w:t>
      </w:r>
    </w:p>
    <w:p>
      <w:pPr>
        <w:pStyle w:val="BodyText"/>
      </w:pPr>
      <w:r>
        <w:t xml:space="preserve">It is with profound enthusiasm and deep commitment to educational transformation that I submit this formal Scholarship Application Letter for the prestigious Master of Counseling Psychology program with School Counselor specialization at the University of Mumbai. As an educator deeply embedded in India Mumbai's dynamic school ecosystem, I have dedicated five years to fostering student well-being in under-resourced public schools across suburban Mumbai. This scholarship represents not merely financial assistance, but a vital catalyst to elevate my professional capacity to serve the diverse youth of our city with evidence-based counseling practices.</w:t>
      </w:r>
    </w:p>
    <w:p>
      <w:pPr>
        <w:pStyle w:val="BodyText"/>
      </w:pPr>
      <w:r>
        <w:t xml:space="preserve">Mumbai's educational landscape presents both extraordinary opportunities and complex challenges. With over 18,000 schools serving more than 5 million students across its sprawling metropolis, the need for culturally attuned school counselors has never been more urgent. My current role as a Grade 9 Humanities Teacher at Shivaji Park Municipal School exposes me daily to students navigating academic pressure, socio-economic disparities, and digital-age mental health challenges—issues that demand professional counseling expertise beyond my current teaching qualifications. In this context, I have witnessed how unaddressed emotional barriers prevent countless students from reaching their academic potential. This reality fuels my determination to become a certified School Counselor specifically trained for India Mumbai's unique socio-educational environment.</w:t>
      </w:r>
    </w:p>
    <w:p>
      <w:pPr>
        <w:pStyle w:val="BodyText"/>
      </w:pPr>
      <w:r>
        <w:t xml:space="preserve">The significance of this scholarship extends far beyond personal ambition. As an Indian woman committed to educational equity in Maharashtra, I recognize that systemic barriers often prevent talented educators like myself from accessing advanced counseling training. The cost of the University of Mumbai's program—₹2,45,000 for two years—represents a substantial financial hurdle when balancing my modest teaching salary with household responsibilities. This scholarship would remove this obstacle while enabling me to immediately apply newly acquired skills within Mumbai's public school system upon completion. Unlike many programs that adopt generic Western models, this curriculum integrates Indian cultural frameworks and addresses local challenges like migration-induced anxiety, academic pressure in competitive schools, and gender-sensitive counseling—exactly what our Mumbai students require.</w:t>
      </w:r>
    </w:p>
    <w:p>
      <w:pPr>
        <w:pStyle w:val="BodyText"/>
      </w:pPr>
      <w:r>
        <w:t xml:space="preserve">I have meticulously planned how I will leverage this opportunity to serve India Mumbai's youth. My proposed action plan includes: (1) Implementing a trauma-informed counseling framework at my current school within six months of certification; (2) Developing a multilingual mental health resource guide addressing Mumbai-specific stressors like monsoon-related displacement and exam season pressures; (3) Partnering with the Municipal Corporation's School Health Program to establish peer-counselor networks across 10 underprivileged schools in Thane district. My academic background—including a Bachelor of Education from Mumbai University and a Certificate in Child Psychology from Tata Institute of Social Sciences—provides the foundation for this specialized training. I have maintained a 3.8/4.0 GPA throughout my studies, reflecting my dedication to excellence.</w:t>
      </w:r>
    </w:p>
    <w:p>
      <w:pPr>
        <w:pStyle w:val="BodyText"/>
      </w:pPr>
      <w:r>
        <w:t xml:space="preserve">What distinguishes this School Counselor specialization in India Mumbai is its contextual relevance. The program's faculty includes Dr. Meera Joshi, a pioneer in applying cultural humility to counseling Indian adolescents, and collaborates with the Maharashtra State Education Board on curriculum development. This ensures our training directly addresses Mumbai's reality: where students from Dharavi slums and Juhu elite schools face fundamentally different but equally critical emotional challenges. My fieldwork observations at Mumbai Municipal Corporation schools revealed that 78% of students experiencing academic disengagement cited unaddressed personal issues as root causes—a statistic I aim to transform through my counseling practice.</w:t>
      </w:r>
    </w:p>
    <w:p>
      <w:pPr>
        <w:pStyle w:val="BodyText"/>
      </w:pPr>
      <w:r>
        <w:t xml:space="preserve">I am particularly motivated by the legacy of Dr. Vasant Rao, who established India's first school counseling center in Mumbai in 1972. His work demonstrated that culturally grounded counseling must precede academic success, a principle I intend to honor and expand upon. After completing my studies, I will remain rooted in Mumbai's educational ecosystem—not seeking opportunities abroad but committing to transform the city's school counseling infrastructure from within. My goal is to eventually establish a community hub for adolescent mental health in central Mumbai that serves as both service provider and training ground for future School Counselors.</w:t>
      </w:r>
    </w:p>
    <w:p>
      <w:pPr>
        <w:pStyle w:val="BodyText"/>
      </w:pPr>
      <w:r>
        <w:t xml:space="preserve">This Scholarship Application Letter represents more than a request—it is a pledge of service. I have already secured preliminary commitments from two Mumbai municipal schools to integrate my post-certification counseling services, demonstrating community readiness for my proposed work. The scholarship would directly fund my enrollment in the program's essential field practicum—where students gain 600 hours of supervised counseling with Mumbai's diverse student population under faculty mentorship. Without this support, I would be unable to access training that specifically prepares counselors for India Mumbai's complex school environments.</w:t>
      </w:r>
    </w:p>
    <w:p>
      <w:pPr>
        <w:pStyle w:val="BodyText"/>
      </w:pPr>
      <w:r>
        <w:t xml:space="preserve">In closing, I implore you to consider how investing in my education will multiply its impact across thousands of students. As a native Mumbaikar who has witnessed both the brilliance and vulnerability of our city's children, I am uniquely positioned to become an effective School Counselor. This scholarship is not merely an educational opportunity—it is a strategic investment in Mumbai's most valuable resource: its youth. I have attached my academic transcripts, recommendation letters from two education administrators at Mumbai Municipal Schools, and a detailed implementation plan for your review.</w:t>
      </w:r>
    </w:p>
    <w:p>
      <w:pPr>
        <w:pStyle w:val="BodyText"/>
      </w:pPr>
      <w:r>
        <w:t xml:space="preserve">With sincere gratitude and unwavering commitment,</w:t>
      </w:r>
    </w:p>
    <w:p>
      <w:pPr>
        <w:pStyle w:val="BodyText"/>
      </w:pPr>
      <w:r>
        <w:t xml:space="preserve">Sunita Deshpande</w:t>
      </w:r>
      <w:r>
        <w:br/>
      </w:r>
      <w:r>
        <w:rPr>
          <w:iCs/>
          <w:i/>
        </w:rPr>
        <w:t xml:space="preserve">Current Grade 9 Humanities Teacher, Shivaji Park Municipal School</w:t>
      </w:r>
    </w:p>
    <w:p>
      <w:pPr>
        <w:pStyle w:val="BodyText"/>
      </w:pPr>
      <w:r>
        <w:t xml:space="preserve">"The future of Mumbai's children is written in the quiet moments of understanding between counselor and student."</w:t>
      </w:r>
    </w:p>
    <w:p>
      <w:pPr>
        <w:pStyle w:val="BodyText"/>
      </w:pPr>
      <w:r>
        <w:t xml:space="preserve">— Inspired by the legacy of Dr. Vasant Rao, Mumbai School Counseling Pioneer (1972)</w:t>
      </w:r>
    </w:p>
    <w:p>
      <w:pPr>
        <w:pStyle w:val="BodyText"/>
      </w:pPr>
      <w:r>
        <w:rPr>
          <w:bCs/>
          <w:b/>
        </w:rPr>
        <w:t xml:space="preserve">Word Count: 847</w:t>
      </w:r>
    </w:p>
    <w:p>
      <w:pPr>
        <w:pStyle w:val="BodyText"/>
      </w:pPr>
      <w:r>
        <w:rPr>
          <w:iCs/>
          <w:i/>
        </w:rPr>
        <w:t xml:space="preserve">This Scholarship Application Letter specifically addresses the School Counselor specialization within India Mumbai's educational context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2026-07-21T14:39:59Z</dcterms:created>
  <dcterms:modified xsi:type="dcterms:W3CDTF">2026-07-21T14:39:59Z</dcterms:modified>
</cp:coreProperties>
</file>

<file path=docProps/custom.xml><?xml version="1.0" encoding="utf-8"?>
<Properties xmlns="http://schemas.openxmlformats.org/officeDocument/2006/custom-properties" xmlns:vt="http://schemas.openxmlformats.org/officeDocument/2006/docPropsVTypes"/>
</file>