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Indonesia</w:t>
      </w:r>
      <w:r>
        <w:t xml:space="preserve"> </w:t>
      </w:r>
      <w:r>
        <w:t xml:space="preserve">Jakarta</w:t>
      </w:r>
    </w:p>
    <w:bookmarkStart w:id="20" w:name="Xe61058a160febd59bc2c2c82825fbe70d9e91c8"/>
    <w:p>
      <w:pPr>
        <w:pStyle w:val="Heading1"/>
      </w:pPr>
      <w:r>
        <w:t xml:space="preserve">Scholarship Application Letter for School Counselor Professional Development in Indonesia Jakarta</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to request financial support for my advanced professional development as a School Counselor within the dynamic educational landscape of Indonesia Jakarta. As an emerging counseling professional deeply committed to nurturing the holistic growth of students in one of Southeast Asia's most vibrant metropolises, I believe this scholarship represents not merely an opportunity for personal advancement, but a strategic investment in cultivating resilient, emotionally intelligent future leaders for Jakarta's diverse school communities.</w:t>
      </w:r>
    </w:p>
    <w:p>
      <w:pPr>
        <w:pStyle w:val="BodyText"/>
      </w:pPr>
      <w:r>
        <w:t xml:space="preserve">My journey toward becoming a School Counselor has been profoundly shaped by witnessing the unique socio-emotional challenges faced by students across Jakarta's educational spectrum. Having completed my undergraduate studies in Psychology at Universitas Indonesia (UI) with distinction, I have spent three years working as a junior counselor at Sekolah Menengah Pertama Negeri 10 Jakarta – an institution serving over 2,000 students from varied socioeconomic backgrounds within the densely populated East Jakarta district. This frontline experience exposed me to the critical gaps in mental health support systems where one counselor often serves more than 500 students, far exceeding UNESCO's recommended ratio of 1:250. I observed how academic pressure compounded by urban migration stresses, family economic anxieties, and cultural transitions frequently left students without safe spaces for emotional expression – a reality that intensified during Jakarta's recent flood emergencies and pandemic disruptions.</w:t>
      </w:r>
    </w:p>
    <w:p>
      <w:pPr>
        <w:pStyle w:val="BodyText"/>
      </w:pPr>
      <w:r>
        <w:t xml:space="preserve">My professional philosophy centers on culturally responsive counseling grounded in Indonesia's Pancasila values. I have developed trauma-informed interventions specifically designed for Jakarta's context, such as a "Resilience Circles" program addressing the anxiety of students from informal settlement (kampung) communities navigating urban school environments. This initiative, implemented across three schools under Jakarta's Department of Education pilot project, demonstrated a 40% reduction in reported stress symptoms among participants within six months. However, I recognize that scaling such evidence-based approaches requires advanced training in adolescent development frameworks specific to Southeast Asian urban contexts – precisely the expertise this scholarship would provide.</w:t>
      </w:r>
    </w:p>
    <w:p>
      <w:pPr>
        <w:pStyle w:val="BodyText"/>
      </w:pPr>
      <w:r>
        <w:t xml:space="preserve">Indonesia Jakarta presents an unprecedented opportunity for impactful school counseling work. With the Ministry of Education's 2025 Strategic Plan prioritizing mental health integration across all schools, and Jakarta's unique position as a city of 11 million people with immense educational diversity (from elite private institutions to government-funded public schools), there is an acute shortage of certified School Counselors trained in culturally competent practice. The World Bank's recent report on Indonesia education noted that only 7% of schools have access to professional counseling services, a statistic that resonates with my daily reality in Jakarta. My proposed development pathway addresses this crisis directly through two key objectives:</w:t>
      </w:r>
    </w:p>
    <w:p>
      <w:pPr>
        <w:numPr>
          <w:ilvl w:val="0"/>
          <w:numId w:val="1001"/>
        </w:numPr>
        <w:pStyle w:val="Compact"/>
      </w:pPr>
      <w:r>
        <w:rPr>
          <w:bCs/>
          <w:b/>
        </w:rPr>
        <w:t xml:space="preserve">Certification in Culturally Adaptive Counseling Techniques:</w:t>
      </w:r>
      <w:r>
        <w:t xml:space="preserve"> </w:t>
      </w:r>
      <w:r>
        <w:t xml:space="preserve">I aim to complete the International Association for Child and Adolescent Psychiatry and Allied Professions (IACAPAP) certification program, focusing on Southeast Asian cultural nuances in adolescent development – particularly relevant for Jakarta's multi-ethnic population including Javanese, Sundanese, Chinese-Indonesian, and migrant communities from other provinces.</w:t>
      </w:r>
    </w:p>
    <w:p>
      <w:pPr>
        <w:numPr>
          <w:ilvl w:val="0"/>
          <w:numId w:val="1001"/>
        </w:numPr>
        <w:pStyle w:val="Compact"/>
      </w:pPr>
      <w:r>
        <w:rPr>
          <w:bCs/>
          <w:b/>
        </w:rPr>
        <w:t xml:space="preserve">Development of Jakarta-Specific School Counseling Framework:</w:t>
      </w:r>
      <w:r>
        <w:t xml:space="preserve"> </w:t>
      </w:r>
      <w:r>
        <w:t xml:space="preserve">I will create a resource manual for Indonesian school counselors addressing urban challenges like cyberbullying in digital-savvy Jakarta youth, parental pressure for elite university admissions, and climate anxiety exacerbated by Jakarta's sinking landmass and frequent flooding.</w:t>
      </w:r>
    </w:p>
    <w:p>
      <w:pPr>
        <w:pStyle w:val="FirstParagraph"/>
      </w:pPr>
      <w:r>
        <w:t xml:space="preserve">This scholarship is not merely an academic pursuit but a strategic response to Jakarta's urgent educational needs. Current counseling training programs in Indonesia often lack focus on urban realities – my proposed work bridges this gap by integrating field data from Jakarta schools into evidence-based practice. For instance, I've already gathered preliminary research showing that 68% of Jakarta students experience anxiety related to academic competition, yet only 12% have access to formal counseling. With this scholarship, I will conduct comparative studies on effective interventions across Jakarta's high-poverty and affluent districts – a critical knowledge gap for policymakers.</w:t>
      </w:r>
    </w:p>
    <w:p>
      <w:pPr>
        <w:pStyle w:val="BodyText"/>
      </w:pPr>
      <w:r>
        <w:t xml:space="preserve">My commitment to Indonesia Jakarta extends beyond professional development; it is rooted in my identity as a Javanese woman raised in Depok, just outside the capital. Having navigated my own educational journey through Jakarta's public system during my childhood, I understand that counseling support must transcend academic achievement to address the root causes of student distress. The 2023 Jakarta Education Survey revealed that 76% of parents prioritize grades over emotional well-being – a mindset I aim to transform through school-wide counseling initiatives. My proposed "Family-Student Wellbeing Dialogues," piloted at SMPN 10, increased parental engagement in mental health by 55%, proving that culturally sensitive approaches can shift community perspectives.</w:t>
      </w:r>
    </w:p>
    <w:p>
      <w:pPr>
        <w:pStyle w:val="BodyText"/>
      </w:pPr>
      <w:r>
        <w:t xml:space="preserve">I have carefully selected the [Name of Scholarship Program] because its focus on developing local educational leaders aligns with Indonesia's National Education Standards. The scholarship's emphasis on "community-centered professional development" mirrors my own approach, and I am confident that this program's partnership with universities like Universitas Padjadjaran will provide the academic rigor needed to create scalable solutions for Jakarta. My proposed work directly supports Indonesia's Vision 2045 goals for human capital development while addressing Jakarta's specific urban educational challenges.</w:t>
      </w:r>
    </w:p>
    <w:p>
      <w:pPr>
        <w:pStyle w:val="BodyText"/>
      </w:pPr>
      <w:r>
        <w:t xml:space="preserve">Upon completion of this training, I will implement a comprehensive School Counseling Implementation Model across 10 Jakarta public schools through the Department of Education's "Counselor for All" initiative. This model will include: 1) Training modules for teachers on recognizing early emotional distress signs, 2) Student-led peer support networks adapted from Jakarta's cultural context, and 3) Parental education workshops addressing mental health stigma – all developed with input from community stakeholders. My long-term vision is to establish the first Jakarta School Counseling Resource Center within five years, serving as a hub for evidence-based practices across Indonesia.</w:t>
      </w:r>
    </w:p>
    <w:p>
      <w:pPr>
        <w:pStyle w:val="BodyText"/>
      </w:pPr>
      <w:r>
        <w:t xml:space="preserve">What sets my application apart is my contextual mastery of Jakarta's educational ecosystem. Unlike many international candidates, I possess fluency in local languages (Bahasa Indonesia and Javanese), understand community dynamics across Jakarta's neighborhoods, and have already built trust with school administrators through three years of fieldwork. The scholarship would enable me to access specialized training currently unavailable in Indonesia, such as digital counseling platforms for remote kampung communities during Jakarta's rainy season – a critical component often overlooked in standard curricula.</w:t>
      </w:r>
    </w:p>
    <w:p>
      <w:pPr>
        <w:pStyle w:val="BodyText"/>
      </w:pPr>
      <w:r>
        <w:t xml:space="preserve">I respectfully request the opportunity to contribute my lived experience and academic dedication to advancing School Counseling as a vital profession within Indonesia Jakarta. This scholarship represents more than financial aid; it is an investment in transforming how we support young people navigating the complexities of modern Indonesian urban life. I am prepared to return with immediately applicable knowledge, ready to collaborate with educators across Jakarta's schools, and committed to ensuring that every student has access to the counseling support they deserve.</w:t>
      </w:r>
    </w:p>
    <w:p>
      <w:pPr>
        <w:pStyle w:val="BodyText"/>
      </w:pPr>
      <w:r>
        <w:t xml:space="preserve">Thank you for considering my Scholarship Application Letter. I welcome the opportunity to discuss how my vision for school counseling in Indonesia Jakarta aligns with your mission of educational excellence and social progress.</w:t>
      </w:r>
    </w:p>
    <w:p>
      <w:pPr>
        <w:pStyle w:val="BodyText"/>
      </w:pPr>
      <w:r>
        <w:t xml:space="preserve">Sincerely,</w:t>
      </w:r>
    </w:p>
    <w:p>
      <w:pPr>
        <w:pStyle w:val="BodyText"/>
      </w:pPr>
      <w:r>
        <w:t xml:space="preserve">[Your Full Name]</w:t>
      </w:r>
    </w:p>
    <w:p>
      <w:pPr>
        <w:pStyle w:val="BodyText"/>
      </w:pPr>
      <w:r>
        <w:t xml:space="preserve">Indonesian Citizen | Jakarta, Indonesia</w:t>
      </w:r>
    </w:p>
    <w:p>
      <w:pPr>
        <w:pStyle w:val="BodyText"/>
      </w:pPr>
      <w:r>
        <w:t xml:space="preserve">Email: yourname@email.com | Phone: +62 812-XXXX-XXXX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Indonesia Jakarta</dc:title>
  <dc:creator/>
  <dc:language>en</dc:language>
  <cp:keywords/>
  <dcterms:created xsi:type="dcterms:W3CDTF">2025-12-11T06:58:07Z</dcterms:created>
  <dcterms:modified xsi:type="dcterms:W3CDTF">2025-12-11T06:58:07Z</dcterms:modified>
</cp:coreProperties>
</file>

<file path=docProps/custom.xml><?xml version="1.0" encoding="utf-8"?>
<Properties xmlns="http://schemas.openxmlformats.org/officeDocument/2006/custom-properties" xmlns:vt="http://schemas.openxmlformats.org/officeDocument/2006/docPropsVTypes"/>
</file>