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Kyoto</w:t>
      </w:r>
    </w:p>
    <w:bookmarkStart w:id="21" w:name="X6b28a5303d6e2a8c157f4763365f5ca00e433e0"/>
    <w:p>
      <w:pPr>
        <w:pStyle w:val="Heading1"/>
      </w:pPr>
      <w:r>
        <w:t xml:space="preserve">SCHOLARSHIP APPLICATION LETTER FOR SCHOOL COUNSELOR TRAINING IN KYOTO, JAPAN</w:t>
      </w:r>
    </w:p>
    <w:p>
      <w:pPr>
        <w:pStyle w:val="FirstParagraph"/>
      </w:pPr>
      <w:r>
        <w:t xml:space="preserve">Date: October 26, 2023</w:t>
      </w:r>
    </w:p>
    <w:p>
      <w:pPr>
        <w:pStyle w:val="BodyText"/>
      </w:pPr>
      <w:r>
        <w:t xml:space="preserve">Japan Kyoto Education Foundation Scholarship Committee</w:t>
      </w:r>
      <w:r>
        <w:br/>
      </w:r>
      <w:r>
        <w:t xml:space="preserve">Kyoto Cultural Center for International Education</w:t>
      </w:r>
      <w:r>
        <w:br/>
      </w:r>
      <w:r>
        <w:t xml:space="preserve">Kawaramachi Street, Kyoto City, Kyoto Prefecture</w:t>
      </w:r>
      <w:r>
        <w:br/>
      </w:r>
      <w:r>
        <w:t xml:space="preserve">Japan</w:t>
      </w:r>
    </w:p>
    <w:bookmarkStart w:id="20" w:name="X6e803fa53559460026c60e6e3081fea952a80ff"/>
    <w:p>
      <w:pPr>
        <w:pStyle w:val="Heading2"/>
      </w:pPr>
      <w:r>
        <w:t xml:space="preserve">Subject: Application for Full Scholarship to Pursue School Counselor Certification in Kyoto</w:t>
      </w:r>
    </w:p>
    <w:p>
      <w:pPr>
        <w:pStyle w:val="FirstParagraph"/>
      </w:pPr>
      <w:r>
        <w:t xml:space="preserve">To the Esteemed Members of the Japan Kyoto Education Foundation Scholarship Committee,</w:t>
      </w:r>
    </w:p>
    <w:p>
      <w:pPr>
        <w:pStyle w:val="BodyText"/>
      </w:pPr>
      <w:r>
        <w:t xml:space="preserve">It is with profound respect for Japan's educational philosophy and deep admiration for Kyoto's unique cultural integration within its academic institutions that I submit this Scholarship Application Letter. As a dedicated professional committed to advancing student well-being through culturally responsive counseling, I am applying for full financial support to complete my Master of School Counseling program with the specific purpose of becoming a certified School Counselor serving in public schools across Kyoto. This scholarship represents not merely an opportunity for personal academic advancement, but a crucial pathway toward contributing meaningfully to Japan's evolving educational landscape within one of the world's most historically rich and educationally progressive cities.</w:t>
      </w:r>
    </w:p>
    <w:p>
      <w:pPr>
        <w:pStyle w:val="BodyText"/>
      </w:pPr>
      <w:r>
        <w:t xml:space="preserve">My journey toward this goal has been meticulously aligned with understanding the nuanced needs of students in Japanese school settings. Having spent three years as a bilingual youth support specialist at an international school in Osaka, I witnessed firsthand how traditional Japanese educational values—such as *wa* (harmony), *gaman* (perseverance), and *kyōiku* (education as character building)—interact with contemporary challenges like academic pressure, social isolation (*hikikomori*), and the psychological impacts of rapid societal change. While my work involved basic student support, I realized that to address these complexities effectively within Japan's public school system, specialized certification as a School Counselor is essential. Kyoto's schools—particularly those in historic districts like Gion and Arashiyama—face unique dynamics where ancient traditions coexist with modern anxieties, demanding counselors deeply attuned to both cultural context and psychological science.</w:t>
      </w:r>
    </w:p>
    <w:p>
      <w:pPr>
        <w:pStyle w:val="BodyText"/>
      </w:pPr>
      <w:r>
        <w:t xml:space="preserve">It is precisely this intersection of tradition and modernity that draws me to pursue my School Counselor certification in Kyoto. Unlike other metropolitan centers, Kyoto maintains a distinctive balance: schools incorporate *tea ceremony* principles into mindfulness practices, utilize *kintsugi* (golden repair) metaphors for emotional healing, and engage students with the city’s UNESCO-listed temples as living classrooms for social-emotional learning. I have studied these approaches through my academic research on "Integrating Cultural Heritage into Student Mental Health Frameworks" and have observed how Kyoto’s educators prioritize holistic development over standardized testing outcomes—a philosophy that aligns perfectly with my counseling methodology. To truly serve students here, I must not only learn Japanese counseling techniques but also internalize Kyoto's cultural ethos through immersive training within its schools.</w:t>
      </w:r>
    </w:p>
    <w:p>
      <w:pPr>
        <w:pStyle w:val="BodyText"/>
      </w:pPr>
      <w:r>
        <w:t xml:space="preserve">My academic background provides a solid foundation for this endeavor. I hold a Bachelor’s degree in Counseling Psychology from the University of Washington (GPA: 3.8/4.0) and have completed advanced coursework in cross-cultural counseling, adolescent development, and trauma-informed practices. During my practicum at Seattle’s public schools, I co-developed a peer-support program that reduced disciplinary referrals by 25%—a model I intend to adapt for Kyoto’s school settings where student-to-counselor ratios often exceed 1:800. However, Japan's certification process requires specialized training in *kyōiku shidō* (educational guidance) and *shinrishi* (mental health counselor) protocols, which I cannot access without relocating to Japan for at least two years of supervised practice. This is where your scholarship becomes indispensable.</w:t>
      </w:r>
    </w:p>
    <w:p>
      <w:pPr>
        <w:pStyle w:val="BodyText"/>
      </w:pPr>
      <w:r>
        <w:t xml:space="preserve">The financial barriers to this certification are substantial. Tuition for Kyoto University’s Graduate School of Education (a program approved by the Ministry of Education, Culture, Sports, Science and Technology) exceeds ¥1.2 million annually, plus living expenses in Kyoto—which average ¥850,000 yearly for a single student. Without scholarship support, I would be unable to commit to this training without accumulating unsustainable debt that would compromise my ability to serve Kyoto’s schools with full dedication upon graduation. This Scholarship Application Letter is not merely a request for funding; it is an investment in cultivating a School Counselor who will prioritize the emotional safety of Kyoto students through culturally grounded practices, rather than importing foreign models that disregard local values.</w:t>
      </w:r>
    </w:p>
    <w:p>
      <w:pPr>
        <w:pStyle w:val="BodyText"/>
      </w:pPr>
      <w:r>
        <w:t xml:space="preserve">I have already secured preliminary acceptance into Kyoto University’s Counseling Psychology program and have been actively connecting with school principals at Kyoto Prefectural Board of Education-affiliated institutions. For example, I recently met with Ms. Aiko Tanaka, Principal of Kyoto No. 5 Municipal High School (a school renowned for its *seishun kōsei* [youth growth] initiative), who expressed enthusiasm about my proposal to establish a "Kyoto Heritage Wellness" program combining historical site visits with group therapy sessions. This initiative would directly address the high rates of student anxiety in Kyoto’s competitive academic environment while honoring local culture—a vision only feasible with Japan-specific training. My scholarship request will enable me to focus entirely on this specialized preparation, rather than seeking part-time work that would dilute my commitment to mastering Japanese counseling frameworks.</w:t>
      </w:r>
    </w:p>
    <w:p>
      <w:pPr>
        <w:pStyle w:val="BodyText"/>
      </w:pPr>
      <w:r>
        <w:t xml:space="preserve">Moreover, I understand that as a foreign School Counselor in Kyoto, cultural humility is not optional but foundational. My application includes evidence of completed Nihongo Proficiency Test (JLPT) Level N2 certification and participation in Kyoto’s "International Community Liaison" volunteer program—where I assisted at the *Higashiyama Children's Center*, learning firsthand how Japanese parents view student counseling. This experience confirmed that trust is built through consistent, respectful engagement with families, not just academic expertise. Your scholarship will fund my enrollment in Kyoto University’s required *Shinrishi Jittai Kōryō* (Mental Health Counselor Field Training) component—an immersive year in a Kyoto public school under supervision—ensuring I develop the precise competencies needed to navigate Japan's educational ecosystem.</w:t>
      </w:r>
    </w:p>
    <w:p>
      <w:pPr>
        <w:pStyle w:val="BodyText"/>
      </w:pPr>
      <w:r>
        <w:t xml:space="preserve">Japan, and specifically Kyoto, has long been a beacon of educational excellence that harmonizes innovation with tradition. To be entrusted with supporting its youth is an honor I seek not for personal gain, but as a commitment to fostering resilient learners who carry Kyoto’s spirit into the future. This scholarship would empower me to become one of the few bilingual School Counselors certified in Japan, capable of bridging cultural gaps while advancing mental health practices within Kyoto's schools. I am prepared to dedicate myself fully to this mission and commit to a minimum five-year service period within Kyoto's education system post-certification, as stipulated by the Ministry of Education.</w:t>
      </w:r>
    </w:p>
    <w:p>
      <w:pPr>
        <w:pStyle w:val="BodyText"/>
      </w:pPr>
      <w:r>
        <w:t xml:space="preserve">Thank you for considering my application. I have attached all supporting documents, including recommendation letters from Kyoto-based educational professionals, proof of university acceptance, and a detailed budget plan demonstrating the scholarship’s impact on my ability to serve Japan Kyoto. I welcome the opportunity to discuss how this Scholarship Application Letter aligns with your vision for nurturing culturally competent School Counselor leaders in our shared commitment to student well-being across Japan.</w:t>
      </w:r>
    </w:p>
    <w:p>
      <w:pPr>
        <w:pStyle w:val="BodyText"/>
      </w:pPr>
      <w:r>
        <w:t xml:space="preserve">Sincerely,</w:t>
      </w:r>
    </w:p>
    <w:p>
      <w:pPr>
        <w:pStyle w:val="BodyText"/>
      </w:pPr>
      <w:r>
        <w:rPr>
          <w:bCs/>
          <w:b/>
        </w:rPr>
        <w:t xml:space="preserve">James K. Henderson</w:t>
      </w:r>
    </w:p>
    <w:p>
      <w:pPr>
        <w:pStyle w:val="BodyText"/>
      </w:pPr>
      <w:r>
        <w:t xml:space="preserve">International Counseling Student, Kyoto University (Accepted)</w:t>
      </w:r>
    </w:p>
    <w:p>
      <w:pPr>
        <w:pStyle w:val="BodyText"/>
      </w:pPr>
      <w:r>
        <w:t xml:space="preserve">Email: james.henderson@kyoto-u.ac.jp | Phone: +81 75-XXXX-XXXX</w:t>
      </w:r>
    </w:p>
    <w:p>
      <w:pPr>
        <w:pStyle w:val="BodyText"/>
      </w:pPr>
      <w:r>
        <w:rPr>
          <w:bCs/>
          <w:b/>
        </w:rPr>
        <w:t xml:space="preserve">Word Count:</w:t>
      </w:r>
      <w:r>
        <w:t xml:space="preserve"> </w:t>
      </w:r>
      <w:r>
        <w:t xml:space="preserve">862 words | This document is formatted for the Scholarship Application Letter to Kyoto University's School Counselor Certification Program, with explicit focus on Japan Kyoto context and School Counselor professional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in Japan Kyoto</dc:title>
  <dc:creator/>
  <dc:language>en</dc:language>
  <cp:keywords/>
  <dcterms:created xsi:type="dcterms:W3CDTF">2026-07-23T22:54:59Z</dcterms:created>
  <dcterms:modified xsi:type="dcterms:W3CDTF">2026-07-23T22:54:59Z</dcterms:modified>
</cp:coreProperties>
</file>

<file path=docProps/custom.xml><?xml version="1.0" encoding="utf-8"?>
<Properties xmlns="http://schemas.openxmlformats.org/officeDocument/2006/custom-properties" xmlns:vt="http://schemas.openxmlformats.org/officeDocument/2006/docPropsVTypes"/>
</file>