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8533e4f073f9cb86e348b7dbb32afe798979481"/>
    <w:p>
      <w:pPr>
        <w:pStyle w:val="Heading1"/>
      </w:pPr>
      <w:r>
        <w:t xml:space="preserve">SCHOLARSHIP APPLICATION LETTER FOR SCHOOL COUNSELOR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Education Foundation</w:t>
      </w:r>
      <w:r>
        <w:br/>
      </w:r>
      <w:r>
        <w:t xml:space="preserve">1-10-30 Namba, Chūō-ku</w:t>
      </w:r>
      <w:r>
        <w:br/>
      </w:r>
      <w:r>
        <w:t xml:space="preserve">Osaka City, Osaka Prefecture 542-8576</w:t>
      </w:r>
      <w:r>
        <w:br/>
      </w:r>
      <w:r>
        <w:t xml:space="preserve">Japan</w:t>
      </w:r>
    </w:p>
    <w:bookmarkStart w:id="20" w:name="Xa1fc0a6a3ea2dc890c5af094801a88891882aa4"/>
    <w:p>
      <w:pPr>
        <w:pStyle w:val="Heading2"/>
      </w:pPr>
      <w:r>
        <w:t xml:space="preserve">SUBJECT: SCHOLARSHIP APPLICATION FOR SCHOOL COUNSELOR TRAINING AND EMPLOYMENT IN JAPAN OSAKA</w:t>
      </w:r>
    </w:p>
    <w:p>
      <w:pPr>
        <w:pStyle w:val="FirstParagraph"/>
      </w:pPr>
      <w:r>
        <w:t xml:space="preserve">Dear Scholarship Committee Members,</w:t>
      </w:r>
    </w:p>
    <w:p>
      <w:pPr>
        <w:pStyle w:val="BodyText"/>
      </w:pPr>
      <w:r>
        <w:t xml:space="preserve">I am writing to submit my formal application for the International School Counselor Scholarship Program, with profound enthusiasm for the opportunity to serve as a</w:t>
      </w:r>
      <w:r>
        <w:t xml:space="preserve"> </w:t>
      </w:r>
      <w:r>
        <w:rPr>
          <w:bCs/>
          <w:b/>
        </w:rPr>
        <w:t xml:space="preserve">School Counselor</w:t>
      </w:r>
      <w:r>
        <w:t xml:space="preserve"> </w:t>
      </w:r>
      <w:r>
        <w:t xml:space="preserve">in Osaka, Japan. With over seven years of dedicated experience in multicultural educational settings across three continents, I have meticulously prepared myself to contribute meaningfully to Japan's evolving educational landscape—specifically within the vibrant academic community of</w:t>
      </w:r>
      <w:r>
        <w:t xml:space="preserve"> </w:t>
      </w:r>
      <w:r>
        <w:rPr>
          <w:bCs/>
          <w:b/>
        </w:rPr>
        <w:t xml:space="preserve">Japan Osaka</w:t>
      </w:r>
      <w:r>
        <w:t xml:space="preserve">. This Scholarship Application Letter outlines my qualifications, cultural alignment with Osaka's educational values, and unwavering commitment to advancing student well-being in Japanese schools.</w:t>
      </w:r>
    </w:p>
    <w:p>
      <w:pPr>
        <w:pStyle w:val="BodyText"/>
      </w:pPr>
      <w:r>
        <w:t xml:space="preserve">My journey toward becoming a certified School Counselor began during my master's studies at the University of Melbourne, where I specialized in trauma-informed practices for adolescent populations. Subsequently, I served as a Student Support Specialist at an international school in Singapore, managing crisis interventions for 500+ students from 40+ nationalities. This experience taught me that effective counseling transcends language barriers—it requires cultural humility and contextual intelligence. In Osaka, where the Ministry of Education emphasizes "holistic student development" through initiatives like the</w:t>
      </w:r>
      <w:r>
        <w:t xml:space="preserve"> </w:t>
      </w:r>
      <w:r>
        <w:rPr>
          <w:iCs/>
          <w:i/>
        </w:rPr>
        <w:t xml:space="preserve">Shikōshitsu</w:t>
      </w:r>
      <w:r>
        <w:t xml:space="preserve"> </w:t>
      </w:r>
      <w:r>
        <w:t xml:space="preserve">(School Counseling Center) program, I see a perfect alignment between my skills and Japan's educational priorities. The opportunity to apply my expertise within Osaka's unique blend of traditional values and modern pedagogy represents a pivotal moment in my career.</w:t>
      </w:r>
    </w:p>
    <w:p>
      <w:pPr>
        <w:pStyle w:val="BodyText"/>
      </w:pPr>
      <w:r>
        <w:t xml:space="preserve">What draws me specifically to</w:t>
      </w:r>
      <w:r>
        <w:t xml:space="preserve"> </w:t>
      </w:r>
      <w:r>
        <w:rPr>
          <w:bCs/>
          <w:b/>
        </w:rPr>
        <w:t xml:space="preserve">Japan Osaka</w:t>
      </w:r>
      <w:r>
        <w:t xml:space="preserve"> </w:t>
      </w:r>
      <w:r>
        <w:t xml:space="preserve">is its unparalleled commitment to integrating mental health into the educational fabric. Unlike many cities, Osaka's school system has pioneered community-based counseling models that address not only academic stress but also social challenges like *hikikomori* (social withdrawal) and peer conflict resolution. As a candidate for this scholarship, I am particularly inspired by Osaka Prefecture's 2023 policy shift toward hiring foreign-trained counselors to diversify support frameworks. My proposal includes developing a bilingual counseling module tailored to Osaka's high schools—using Japanese language proficiency (JLPT N2 certified) and cross-cultural understanding—to bridge gaps between Western therapeutic techniques and Japanese *wa* (harmony) principles. This initiative directly responds to the Ministry of Education's 2025 goal of universal access to school counselors in public institutions.</w:t>
      </w:r>
    </w:p>
    <w:p>
      <w:pPr>
        <w:pStyle w:val="BodyText"/>
      </w:pPr>
      <w:r>
        <w:t xml:space="preserve">My academic background includes a dual certification in Counseling Psychology (USA) and Educational Leadership (Japan). I completed a research internship at Osaka University's Center for Child Development, studying resilience strategies in Tokyo-area schools. This work culminated in a published paper on "Culturally Responsive Interventions for International Students," cited by Osaka City Board of Education officials. Crucially, I have immersed myself in Osaka's culture: I've studied Japanese tea ceremony (*sadō*), participated in *machiya* neighborhood festivals, and volunteered at the Kita Ward Community Center—learning that effective counseling requires understanding local rhythms like *ma* (the space between actions) and *omotenashi* (selfless hospitality). This cultural fluency ensures I will not merely serve as a foreign counselor but as a true community partner.</w:t>
      </w:r>
    </w:p>
    <w:p>
      <w:pPr>
        <w:pStyle w:val="BodyText"/>
      </w:pPr>
      <w:r>
        <w:t xml:space="preserve">The financial support from this scholarship would be transformative. The program fees for Osaka's required "School Counselor Qualification Training" (400 hours) exceed $12,000—far beyond my personal capacity. More importantly, the scholarship's stipend would enable me to relocate without immediate employment pressure, allowing full immersion in training and community building. I plan to leverage this opportunity by collaborating with Osaka's "Yume no Tō" (Tower of Dreams) initiative to create a peer-support network for at-risk students in Naniwa Ward schools. My five-year roadmap includes: (1) completing the national certification within 18 months, (2) establishing an evidence-based anxiety reduction workshop for high school students, and (3) partnering with Osaka University to develop Japan's first culturally adapted curriculum for international student counseling.</w:t>
      </w:r>
    </w:p>
    <w:p>
      <w:pPr>
        <w:pStyle w:val="BodyText"/>
      </w:pPr>
      <w:r>
        <w:t xml:space="preserve">I recognize that becoming a School Counselor in</w:t>
      </w:r>
      <w:r>
        <w:t xml:space="preserve"> </w:t>
      </w:r>
      <w:r>
        <w:rPr>
          <w:bCs/>
          <w:b/>
        </w:rPr>
        <w:t xml:space="preserve">Japan Osaka</w:t>
      </w:r>
      <w:r>
        <w:t xml:space="preserve"> </w:t>
      </w:r>
      <w:r>
        <w:t xml:space="preserve">demands more than professional competence—it requires deep respect for *wa* (harmony), *gaman* (perseverance), and the Japanese concept of *kizuna* (bonds). During my interview with Osaka City Education Office staff, I was profoundly moved by their emphasis that "counseling is not about fixing problems but helping students find their own solutions." This philosophy mirrors my practice: In Singapore, I reduced student referrals to psychologists by 40% through collaborative goal-setting sessions modeled after *nemawashi* (consensus-building). My approach centers on empowering students—whether through structured play therapy for elementary children or mindfulness circles for seniors—to access their innate resilience. In Osaka's schools, I will honor this ethos while integrating global best practices.</w:t>
      </w:r>
    </w:p>
    <w:p>
      <w:pPr>
        <w:pStyle w:val="BodyText"/>
      </w:pPr>
      <w:r>
        <w:t xml:space="preserve">What sets me apart is my proven ability to navigate educational systems with cultural intelligence. When the Singapore school faced backlash over "Western" counseling methods, I co-created a hybrid program blending *ikigai* (purpose-driven living) exercises with cognitive behavioral techniques—receiving commendation from the Ministry of Education. This experience directly prepares me for Osaka's context, where trust-building between counselors and families is paramount. I have already secured preliminary interest from three Osaka public high schools to implement my proposed pilot program upon certification. My goal isn't just to be a School Counselor but to become an advocate who helps reshape Japan's counseling framework through data-driven, culturally resonant practices.</w:t>
      </w:r>
    </w:p>
    <w:p>
      <w:pPr>
        <w:pStyle w:val="BodyText"/>
      </w:pPr>
      <w:r>
        <w:t xml:space="preserve">As I finalize this Scholarship Application Letter, I reflect on a poignant moment from my time at Osaka University: A student told me, "You listen like the river flows—without force." That observation crystallized my purpose. In Japan Osaka's classrooms and community centers, I aim to embody that quiet strength. The scholarship would enable me to transform this vision into reality while honoring the profound trust placed in school counselors by Japanese families and educators.</w:t>
      </w:r>
    </w:p>
    <w:p>
      <w:pPr>
        <w:pStyle w:val="BodyText"/>
      </w:pPr>
      <w:r>
        <w:t xml:space="preserve">I am eager to contribute my skills, cultural curiosity, and unwavering dedication as a School Counselor in Japan Osaka. Thank you for considering my application. I welcome the opportunity to discuss how my background aligns with your mission at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Japan Osaka</dc:title>
  <dc:creator/>
  <dc:language>en</dc:language>
  <cp:keywords/>
  <dcterms:created xsi:type="dcterms:W3CDTF">2026-07-21T08:31:37Z</dcterms:created>
  <dcterms:modified xsi:type="dcterms:W3CDTF">2026-07-21T08:31:37Z</dcterms:modified>
</cp:coreProperties>
</file>

<file path=docProps/custom.xml><?xml version="1.0" encoding="utf-8"?>
<Properties xmlns="http://schemas.openxmlformats.org/officeDocument/2006/custom-properties" xmlns:vt="http://schemas.openxmlformats.org/officeDocument/2006/docPropsVTypes"/>
</file>