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Kuwait</w:t>
      </w:r>
      <w:r>
        <w:t xml:space="preserve"> </w:t>
      </w:r>
      <w:r>
        <w:t xml:space="preserve">City</w:t>
      </w:r>
    </w:p>
    <w:bookmarkStart w:id="21" w:name="X3a7a3935c6c537c5b20e9441ec00760dd64318b"/>
    <w:p>
      <w:pPr>
        <w:pStyle w:val="Heading1"/>
      </w:pPr>
      <w:r>
        <w:t xml:space="preserve">Scholarship Application Letter for School Counselor Development Program</w:t>
      </w:r>
    </w:p>
    <w:p>
      <w:pPr>
        <w:pStyle w:val="FirstParagraph"/>
      </w:pPr>
      <w:r>
        <w:rPr>
          <w:bCs/>
          <w:b/>
        </w:rPr>
        <w:t xml:space="preserve">Date:</w:t>
      </w:r>
      <w:r>
        <w:t xml:space="preserve"> </w:t>
      </w:r>
      <w:r>
        <w:t xml:space="preserve">October 26, 2023</w:t>
      </w:r>
    </w:p>
    <w:p>
      <w:pPr>
        <w:pStyle w:val="BodyText"/>
      </w:pPr>
      <w:r>
        <w:rPr>
          <w:bCs/>
          <w:b/>
        </w:rPr>
        <w:t xml:space="preserve">To the Scholarship Committee,</w:t>
      </w:r>
    </w:p>
    <w:p>
      <w:pPr>
        <w:pStyle w:val="BodyText"/>
      </w:pPr>
      <w:r>
        <w:rPr>
          <w:bCs/>
          <w:b/>
        </w:rPr>
        <w:t xml:space="preserve">Kuwait Ministry of Education Scholarship Program</w:t>
      </w:r>
    </w:p>
    <w:p>
      <w:pPr>
        <w:pStyle w:val="BodyText"/>
      </w:pPr>
      <w:r>
        <w:rPr>
          <w:bCs/>
          <w:b/>
        </w:rPr>
        <w:t xml:space="preserve">Kuwait City, State of Kuwait</w:t>
      </w:r>
    </w:p>
    <w:bookmarkStart w:id="20" w:name="Xce317fec169f503f3c145b99e68fbc4fc537435"/>
    <w:p>
      <w:pPr>
        <w:pStyle w:val="Heading2"/>
      </w:pPr>
      <w:r>
        <w:t xml:space="preserve">Subject: Application for Scholarship to Advance Professional Qualifications as a School Counselor in Kuwait City</w:t>
      </w:r>
    </w:p>
    <w:p>
      <w:pPr>
        <w:pStyle w:val="FirstParagraph"/>
      </w:pPr>
      <w:r>
        <w:t xml:space="preserve">Dear Esteemed Scholarship Committee,</w:t>
      </w:r>
    </w:p>
    <w:p>
      <w:pPr>
        <w:pStyle w:val="BodyText"/>
      </w:pPr>
      <w:r>
        <w:t xml:space="preserve">I am writing with profound enthusiasm and deep respect to submit my application for the prestigious Scholarships for Educational Professionals Program, specifically targeting advanced certification and professional development as a School Counselor within the educational landscape of Kuwait City. Having dedicated over eight years to student well-being in diverse academic environments across Southeast Asia, I have cultivated a specialized expertise in adolescent mental health support and culturally responsive counseling techniques. My aspiration is now firmly directed toward contributing meaningfully to Kuwait's education system—particularly within the vibrant and rapidly evolving educational corridors of Kuwait City—where the demand for skilled School Counselors has become increasingly critical to student success and national development goals.</w:t>
      </w:r>
    </w:p>
    <w:p>
      <w:pPr>
        <w:pStyle w:val="BodyText"/>
      </w:pPr>
      <w:r>
        <w:t xml:space="preserve">My professional journey has been defined by a steadfast commitment to empowering students through personalized counseling approaches. In my previous role as a Senior Guidance Counselor at an international school in Singapore, I successfully implemented trauma-informed practices that reduced student anxiety incidents by 40% within two academic years and developed peer-mentoring frameworks adopted district-wide. However, it is Kuwait City's unique cultural context and ambitious educational vision—embodied in initiatives like the National Vision 2035—that have ignited my professional purpose. I recognize that Kuwaiti students navigate a complex intersection of traditional values, modern global influences, and academic pressures. As a School Counselor in Kuwait City, I aim to bridge this gap through culturally attuned interventions that honor local customs while equipping students with 21st-century resilience skills.</w:t>
      </w:r>
    </w:p>
    <w:p>
      <w:pPr>
        <w:pStyle w:val="BodyText"/>
      </w:pPr>
      <w:r>
        <w:t xml:space="preserve">What makes this Scholarship Application Letter particularly significant is my alignment with Kuwait's strategic educational priorities. The Ministry of Education’s recent focus on holistic student development—especially in mental health services, which remains under-resourced in many Kuwaiti schools—directly mirrors my professional trajectory. I have meticulously studied the challenges facing School Counselors in Kuwait City: high student-to-counselor ratios (often exceeding 1:500 nationally), limited access to specialized training for counselors working within conservative family structures, and the need for counseling services that integrate Islamic principles of compassion (Rahma) with evidence-based psychological practices. My proposed scholarship-funded program—Advanced Certification in Cross-Cultural School Counseling from the University of Manchester, with a specialized track on Middle Eastern Educational Contexts—is designed to address these very gaps.</w:t>
      </w:r>
    </w:p>
    <w:p>
      <w:pPr>
        <w:pStyle w:val="BodyText"/>
      </w:pPr>
      <w:r>
        <w:t xml:space="preserve">The Scholarship for Professional Development is not merely an educational opportunity but a strategic investment in Kuwait City’s future. Upon completion, I will immediately transition into a School Counselor role at one of the Ministry’s priority institutions in Kuwait City, such as Al-Arabiya International School or Al-Farwaniya High School for Girls—both actively seeking counselors with cross-cultural expertise. My three-tiered implementation plan includes: (1) Developing Arabic-English bilingual counseling materials sensitive to Kuwaiti family dynamics; (2) Establishing monthly "Wellness Circles" for students involving parents and imams to normalize mental health discussions within community frameworks; and (3) Creating a digital resource hub for teachers on early intervention strategies, addressing the urgent need for systemic change. This scholarship will enable me to earn globally recognized credentials while gaining expertise specifically tailored to Kuwait City’s educational ecosystem.</w:t>
      </w:r>
    </w:p>
    <w:p>
      <w:pPr>
        <w:pStyle w:val="BodyText"/>
      </w:pPr>
      <w:r>
        <w:t xml:space="preserve">My commitment extends beyond individual student success to contributing to nationwide educational equity. In Kuwait City, where socioeconomic diversity spans from expatriate communities in Salmiya to local neighborhoods like Al-Dayer, my counseling approach will prioritize accessibility. I have already connected with the Kuwaiti Psychological Association and Ministry of Education’s Directorate of Guidance Services for pilot partnerships—a step that underscores my proactive engagement with local stakeholders. This Scholarship Application Letter represents not just a personal career milestone but a pledge to elevate the standard of School Counseling across Kuwait City, where students deserve support as profound as their potential.</w:t>
      </w:r>
    </w:p>
    <w:p>
      <w:pPr>
        <w:pStyle w:val="BodyText"/>
      </w:pPr>
      <w:r>
        <w:t xml:space="preserve">I am deeply aware that Kuwait City stands at an educational inflection point. The nation’s investment in human capital—evident in new facilities like the 2023-24 expansion of the Gulf University for Science and Technology campus—requires equally visionary support systems. As a future School Counselor, I intend to model how counseling can transform academic achievement, reduce dropout rates among marginalized student groups (particularly female students pursuing STEM fields), and foster emotional intelligence that aligns with Kuwaiti cultural values of community responsibility (Wasta) and familial honor.</w:t>
      </w:r>
    </w:p>
    <w:p>
      <w:pPr>
        <w:pStyle w:val="BodyText"/>
      </w:pPr>
      <w:r>
        <w:t xml:space="preserve">My proposed curriculum for the scholarship includes courses such as "Counseling in Muslim Societies," "Trauma Response in High-Pressure Academic Environments," and "Ethical Leadership for School Counselors." These directly address Kuwait's identified needs, as documented in the 2022 Ministry of Education Report on Student Well-being. I have secured preliminary acceptance from the University of Manchester’s program directors, who acknowledge Kuwait City's unique context as a critical focus area for their global partnership initiatives.</w:t>
      </w:r>
    </w:p>
    <w:p>
      <w:pPr>
        <w:pStyle w:val="BodyText"/>
      </w:pPr>
      <w:r>
        <w:t xml:space="preserve">Finally, this scholarship represents more than financial support—it signifies trust in my ability to translate global best practices into culturally resonant action within Kuwait City. I have witnessed firsthand how empowered School Counselors can catalyze change: in Singapore, my work reduced absenteeism by 28% and improved college placement rates for at-risk youth. In Kuwait City, I will replicate this impact through a framework that respects tradition while embracing progress—proving that true education flourishes when every student feels seen, heard, and equipped to thrive within their community.</w:t>
      </w:r>
    </w:p>
    <w:p>
      <w:pPr>
        <w:pStyle w:val="BodyText"/>
      </w:pPr>
      <w:r>
        <w:t xml:space="preserve">I am confident that my experience, cultural sensitivity, and unwavering dedication make me an ideal candidate to advance the critical mission of School Counseling in Kuwait City. I welcome the opportunity to discuss how this scholarship will position me as a catalyst for sustainable change within Kuwait’s most vital educational institutions. Thank you for considering my application with the seriousness it deserves.</w:t>
      </w:r>
    </w:p>
    <w:p>
      <w:pPr>
        <w:pStyle w:val="BodyText"/>
      </w:pPr>
      <w:r>
        <w:t xml:space="preserve">Sincerely,</w:t>
      </w:r>
      <w:r>
        <w:br/>
      </w:r>
      <w:r>
        <w:rPr>
          <w:bCs/>
          <w:b/>
        </w:rPr>
        <w:t xml:space="preserve">Amal Hassan Al-Suwaidi</w:t>
      </w:r>
      <w:r>
        <w:br/>
      </w:r>
      <w:r>
        <w:t xml:space="preserve">Licensed School Counselor (ASEC)</w:t>
      </w:r>
      <w:r>
        <w:br/>
      </w:r>
      <w:r>
        <w:t xml:space="preserve">Kuala Lumpur, Malaysia</w:t>
      </w:r>
      <w:r>
        <w:br/>
      </w:r>
      <w:r>
        <w:t xml:space="preserve">Email: amal.al-suwaidi@scholarship.org</w:t>
      </w:r>
      <w:r>
        <w:br/>
      </w:r>
      <w:r>
        <w:t xml:space="preserve">Phone: +971 50 XXX XXXX</w:t>
      </w:r>
    </w:p>
    <w:p>
      <w:pPr>
        <w:pStyle w:val="BodyText"/>
      </w:pPr>
      <w:r>
        <w:rPr>
          <w:iCs/>
          <w:i/>
        </w:rPr>
        <w:t xml:space="preserve">This Scholarship Application Letter reflects a commitment to the future of education in Kuwait City, where every student deserves the support of a dedicated School Counselor.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 in Kuwait City</dc:title>
  <dc:creator/>
  <cp:keywords/>
  <dcterms:created xsi:type="dcterms:W3CDTF">2026-07-23T19:52:17Z</dcterms:created>
  <dcterms:modified xsi:type="dcterms:W3CDTF">2026-07-23T19:52:17Z</dcterms:modified>
</cp:coreProperties>
</file>

<file path=docProps/custom.xml><?xml version="1.0" encoding="utf-8"?>
<Properties xmlns="http://schemas.openxmlformats.org/officeDocument/2006/custom-properties" xmlns:vt="http://schemas.openxmlformats.org/officeDocument/2006/docPropsVTypes"/>
</file>