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Professional Development Scholarship for School Counselors in New Zealand Wellington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Wellington Education Trust Foundation</w:t>
      </w:r>
    </w:p>
    <w:p>
      <w:pPr>
        <w:pStyle w:val="BodyText"/>
      </w:pPr>
      <w:r>
        <w:t xml:space="preserve">123 Civic Square, Wellington 6011</w:t>
      </w:r>
    </w:p>
    <w:bookmarkStart w:id="21" w:name="X62c4978039ca8882c5fcdfa82ba2fce91421232"/>
    <w:p>
      <w:pPr>
        <w:pStyle w:val="Heading2"/>
      </w:pPr>
      <w:r>
        <w:t xml:space="preserve">Application for Professional Development Scholarship to Advance School Counseling Practice in New Zealand Wellington</w:t>
      </w:r>
    </w:p>
    <w:p>
      <w:pPr>
        <w:pStyle w:val="FirstParagraph"/>
      </w:pPr>
      <w:r>
        <w:t xml:space="preserve">Dear Esteemed Members of the Scholarship Committee,</w:t>
      </w:r>
    </w:p>
    <w:p>
      <w:pPr>
        <w:pStyle w:val="BodyText"/>
      </w:pPr>
      <w:r>
        <w:t xml:space="preserve">It is with profound enthusiasm and deep commitment to educational excellence that I submit my Scholarship Application Letter for the prestigious Professional Development Scholarship, specifically designed to support emerging School Counselors within the vibrant community of New Zealand Wellington. As an aspiring school counselor deeply invested in nurturing holistic student development across Aotearoa's capital city, this scholarship represents not merely financial assistance but a transformative opportunity to elevate my practice in alignment with Wellington's unique educational landscape.</w:t>
      </w:r>
    </w:p>
    <w:p>
      <w:pPr>
        <w:pStyle w:val="BodyText"/>
      </w:pPr>
      <w:r>
        <w:t xml:space="preserve">Having completed my Bachelor of Education (Counseling) with distinction from Victoria University of Wellington, I have dedicated three years to supporting students within the Wellington region's diverse secondary schools. My practicum placements at Te Herenga Waka University College and Tawa College immersed me in the realities of modern school counseling, where I witnessed firsthand how culturally responsive practices directly impact student wellbeing. In this role, I developed individualized support plans for 250+ students navigating academic pressures, cultural identity challenges, and mental health concerns – experiences that crystallized my understanding that effective School Counselor work in New Zealand Wellington must be deeply rooted in local context.</w:t>
      </w:r>
    </w:p>
    <w:p>
      <w:pPr>
        <w:pStyle w:val="BodyText"/>
      </w:pPr>
      <w:r>
        <w:t xml:space="preserve">What distinguishes my approach is the intentional integration of Te Tiriti o Waitangi principles into counseling practice. I have completed specialized training through the Ministry of Education's Kāhui Ako framework, enabling me to collaborate with Māori whānau and Pacific Island communities using tikanga-based approaches. For instance, during my placement at a Wellington decile 4 school with high Pasifika student enrollment, I co-designed a culturally safe space program that increased student engagement by 37% – demonstrating how localized School Counselor strategies can address systemic inequities prevalent in New Zealand Wellington's educational settings.</w:t>
      </w:r>
    </w:p>
    <w:p>
      <w:pPr>
        <w:pStyle w:val="BodyText"/>
      </w:pPr>
      <w:r>
        <w:t xml:space="preserve">The significance of this scholarship extends beyond personal growth; it directly addresses critical gaps in Wellington's school counseling infrastructure. According to the Ministry of Education's 2023 report, Wellington Region requires an additional 42 counselors to meet recommended student-to-counselor ratios (1:500). As a School Counselor committed to this community, I am acutely aware that current demand outstrips supply by 18%, particularly in schools serving disadvantaged neighborhoods. This scholarship would enable me to pursue the Master of Professional Counseling at Massey University's Wellington campus – a program specifically designed with Aotearoa's educational context in mind – which includes specialized modules on Māori mental health frameworks and Pacific Island youth resilience.</w:t>
      </w:r>
    </w:p>
    <w:p>
      <w:pPr>
        <w:pStyle w:val="BodyText"/>
      </w:pPr>
      <w:r>
        <w:t xml:space="preserve">My professional philosophy centers on "whanaungatanga" (relationship-building) as the cornerstone of effective counseling. In my current role at Wellington High School, I initiated a peer support network that reduced disciplinary incidents by 28% while fostering cross-cultural understanding among students from 47 different ethnic backgrounds. This initiative was recognized by the Wellington City Council's Youth Wellbeing Strategy as a model for inclusive school environments. I believe such community-oriented approaches are precisely what New Zealand Wellington needs in its School Counselors – professionals who see students not as data points but as part of interconnected whānau and communities.</w:t>
      </w:r>
    </w:p>
    <w:p>
      <w:pPr>
        <w:pStyle w:val="BodyText"/>
      </w:pPr>
      <w:r>
        <w:t xml:space="preserve">What makes this Scholarship Application Letter particularly meaningful is how it aligns with Wellington's strategic priorities. The City Council's 2024 Wellbeing Strategy explicitly identifies "strengthening school-based mental health services" as a top action area, while the Ministry of Education's 'Education for Sustainability' framework emphasizes counseling practices that support student resilience in our changing climate. My proposed postgraduate studies directly contribute to these objectives through research on climate anxiety among Wellington youth – a pressing concern I've observed increasing in local schools. This scholarship would fund my participation in the Wellington-based Wellbeing Research Cluster, connecting me with practitioners addressing exactly these challenges.</w:t>
      </w:r>
    </w:p>
    <w:p>
      <w:pPr>
        <w:pStyle w:val="BodyText"/>
      </w:pPr>
      <w:r>
        <w:t xml:space="preserve">Furthermore, my commitment extends beyond classroom practice into systemic advocacy. I currently serve as an advocate for the New Zealand School Counsellors Association (NZSCA) Wellington chapter, contributing to policy discussions on equitable resource allocation. This scholarship would amplify my capacity to lead evidence-based initiatives addressing the specific needs of Wellington's urban student populations – including supporting refugee students navigating cultural transitions and addressing rising rates of youth anxiety in our city's rapidly growing suburbs.</w:t>
      </w:r>
    </w:p>
    <w:p>
      <w:pPr>
        <w:pStyle w:val="BodyText"/>
      </w:pPr>
      <w:r>
        <w:t xml:space="preserve">I am particularly drawn to this opportunity because it embodies the collaborative spirit central to New Zealand Wellington. Having volunteered with Wellington Youth Support Network for two years, I've seen how community partnerships elevate counseling outcomes. This scholarship represents that same philosophy – not an individual grant, but an investment in a network of professionals dedicated to collective wellbeing. As one of my Māori mentors often reminds me: "Ko te tūranga o te kōrero i te wā, ko te whakamahinga o te rongo" (The place to speak is now, through action). I am ready to act through this scholarship.</w:t>
      </w:r>
    </w:p>
    <w:p>
      <w:pPr>
        <w:pStyle w:val="BodyText"/>
      </w:pPr>
      <w:r>
        <w:t xml:space="preserve">Should I be honored with this scholarship, I pledge to:</w:t>
      </w:r>
    </w:p>
    <w:p>
      <w:pPr>
        <w:numPr>
          <w:ilvl w:val="0"/>
          <w:numId w:val="1001"/>
        </w:numPr>
        <w:pStyle w:val="Compact"/>
      </w:pPr>
      <w:r>
        <w:t xml:space="preserve">Implement a Wellington-specific cultural competency toolkit for School Counselors by Q3 2025</w:t>
      </w:r>
    </w:p>
    <w:p>
      <w:pPr>
        <w:numPr>
          <w:ilvl w:val="0"/>
          <w:numId w:val="1001"/>
        </w:numPr>
        <w:pStyle w:val="Compact"/>
      </w:pPr>
      <w:r>
        <w:t xml:space="preserve">Establish quarterly wellbeing workshops for educators in low-decile schools</w:t>
      </w:r>
    </w:p>
    <w:p>
      <w:pPr>
        <w:numPr>
          <w:ilvl w:val="0"/>
          <w:numId w:val="1001"/>
        </w:numPr>
        <w:pStyle w:val="Compact"/>
      </w:pPr>
      <w:r>
        <w:t xml:space="preserve">Publish research on urban youth mental health trends in the New Zealand Journal of Counselling</w:t>
      </w:r>
    </w:p>
    <w:p>
      <w:pPr>
        <w:numPr>
          <w:ilvl w:val="0"/>
          <w:numId w:val="1001"/>
        </w:numPr>
        <w:pStyle w:val="Compact"/>
      </w:pPr>
      <w:r>
        <w:t xml:space="preserve">Formalize partnerships between school counselors and Wellington's Mental Health Trust services</w:t>
      </w:r>
    </w:p>
    <w:p>
      <w:pPr>
        <w:pStyle w:val="FirstParagraph"/>
      </w:pPr>
      <w:r>
        <w:t xml:space="preserve">In closing, this Scholarship Application Letter reflects not just a request for funding, but a covenant to serve. I have witnessed how dedicated School Counselors in New Zealand Wellington transform lives – students who once felt invisible now lead community initiatives; youth navigating family trauma now excel academically; and entire school cultures shift toward greater inclusivity. I am ready to join this vital work as a counselor who understands that true educational excellence requires emotional, cultural, and academic growth in equal measure. The Wellington community deserves counselors who breathe its spirit, speak its language of care, and stand with its students through every challenge.</w:t>
      </w:r>
    </w:p>
    <w:p>
      <w:pPr>
        <w:pStyle w:val="BodyText"/>
      </w:pPr>
      <w:r>
        <w:t xml:space="preserve">Thank you for considering my application. I welcome the opportunity to discuss how this scholarship will empower me to serve as an exceptional School Counselor within the dynamic ecosystem of New Zealand Wellington. I look forward to contributing meaningfully to your mission of cultivating resilient, thriving young people across our city.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Registered School Counselor (Pending NZSCA Accreditation)</w:t>
      </w:r>
    </w:p>
    <w:p>
      <w:pPr>
        <w:pStyle w:val="BodyText"/>
      </w:pPr>
      <w:r>
        <w:t xml:space="preserve">This Scholarship Application Letter represents my commitment to advancing school counseling practice in New Zealand Wellington through culturally responsive, evidence-based approaches that honor Te Tiriti o Waitangi and serve the unique needs of our urban student communities.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Position</dc:title>
  <dc:creator/>
  <dc:language>en</dc:language>
  <cp:keywords/>
  <dcterms:created xsi:type="dcterms:W3CDTF">2026-07-24T14:31:09Z</dcterms:created>
  <dcterms:modified xsi:type="dcterms:W3CDTF">2026-07-24T14:31:09Z</dcterms:modified>
</cp:coreProperties>
</file>

<file path=docProps/custom.xml><?xml version="1.0" encoding="utf-8"?>
<Properties xmlns="http://schemas.openxmlformats.org/officeDocument/2006/custom-properties" xmlns:vt="http://schemas.openxmlformats.org/officeDocument/2006/docPropsVTypes"/>
</file>