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0" w:name="Xf0bc68343631c800d24dbf46efe1b42d2ecfa95"/>
    <w:p>
      <w:pPr>
        <w:pStyle w:val="Heading1"/>
      </w:pPr>
      <w:r>
        <w:t xml:space="preserve">Scholarship Application Letter: Pursuing a Career as a School Counselor in the Philippines Manila</w:t>
      </w:r>
    </w:p>
    <w:p>
      <w:pPr>
        <w:pStyle w:val="FirstParagraph"/>
      </w:pPr>
      <w:r>
        <w:t xml:space="preserve">Dear Esteemed Scholarship Committee of the Foundation for Philippine Educational Advancement,</w:t>
      </w:r>
    </w:p>
    <w:p>
      <w:pPr>
        <w:pStyle w:val="BodyText"/>
      </w:pPr>
      <w:r>
        <w:t xml:space="preserve">I am writing to humbly submit my application for the prestigious School Counselor Scholarship Program, administered by your esteemed organization. As a dedicated Filipino student with an unwavering commitment to nurturing the holistic development of young learners in our nation’s educational landscape, I believe this scholarship represents a pivotal opportunity to transform my passion into purposeful service within the vibrant yet challenging environment of</w:t>
      </w:r>
      <w:r>
        <w:t xml:space="preserve"> </w:t>
      </w:r>
      <w:r>
        <w:rPr>
          <w:bCs/>
          <w:b/>
        </w:rPr>
        <w:t xml:space="preserve">Philippines Manila</w:t>
      </w:r>
      <w:r>
        <w:t xml:space="preserve">. This Scholarship Application Letter outlines my qualifications, aspirations, and deep-seated motivation to become an effective School Counselor serving the youth of Manila.</w:t>
      </w:r>
    </w:p>
    <w:p>
      <w:pPr>
        <w:pStyle w:val="BodyText"/>
      </w:pPr>
      <w:r>
        <w:t xml:space="preserve">The role of a School Counselor in the contemporary</w:t>
      </w:r>
      <w:r>
        <w:t xml:space="preserve"> </w:t>
      </w:r>
      <w:r>
        <w:rPr>
          <w:bCs/>
          <w:b/>
        </w:rPr>
        <w:t xml:space="preserve">Philippines</w:t>
      </w:r>
      <w:r>
        <w:t xml:space="preserve">, particularly within the bustling urban context of</w:t>
      </w:r>
      <w:r>
        <w:t xml:space="preserve"> </w:t>
      </w:r>
      <w:r>
        <w:rPr>
          <w:bCs/>
          <w:b/>
        </w:rPr>
        <w:t xml:space="preserve">Manila</w:t>
      </w:r>
      <w:r>
        <w:t xml:space="preserve">, transcends traditional academic guidance. It embodies a critical responsibility for addressing the multifaceted challenges faced by students – from intense academic pressures and socio-economic disparities to mental health concerns and family instability. Growing up in Quezon City, a densely populated municipality within Metro Manila, I witnessed firsthand how these systemic issues profoundly impact student well-being and educational outcomes. My own journey through public schools highlighted a glaring gap: the scarcity of trained professionals dedicated solely to student counseling services. Many teachers juggle immense academic responsibilities while being unofficially expected to provide emotional support, often without adequate resources or training. This reality ignited my resolve to pursue formal, specialized training as a</w:t>
      </w:r>
      <w:r>
        <w:t xml:space="preserve"> </w:t>
      </w:r>
      <w:r>
        <w:rPr>
          <w:bCs/>
          <w:b/>
        </w:rPr>
        <w:t xml:space="preserve">School Counselor</w:t>
      </w:r>
      <w:r>
        <w:t xml:space="preserve">, specifically within the Philippine context where such expertise is urgently needed.</w:t>
      </w:r>
    </w:p>
    <w:p>
      <w:pPr>
        <w:pStyle w:val="BodyText"/>
      </w:pPr>
      <w:r>
        <w:t xml:space="preserve">Academically, I have diligently prepared for this path. I hold a Bachelor of Arts in Psychology with honors from the University of Santo Tomas (UST), Manila – one of the Philippines’ most respected institutions. My academic focus included courses specifically tailored to Philippine youth development, such as "Philippine Child and Adolescent Development," "Counseling Theories with Cultural Sensitivity," and "School Guidance and Counseling Practices in the Southeast Asian Context." My undergraduate thesis, titled "Anxiety Levels Among Grade 10 Students in Manila Public Schools: A Correlational Study with Academic Performance," was published in the UST Journal of Educational Research. This research underscored the direct correlation between unaddressed anxiety (often stemming from financial stress or family dynamics) and declining academic engagement – a finding deeply resonant with the realities of many Manila schools. My GPA consistently ranked within the top 5% of my cohort, reflecting my commitment to excellence in understanding human behavior within our cultural framework.</w:t>
      </w:r>
    </w:p>
    <w:p>
      <w:pPr>
        <w:pStyle w:val="BodyText"/>
      </w:pPr>
      <w:r>
        <w:t xml:space="preserve">Beyond academia, I have actively sought relevant experience to complement my theoretical knowledge. For two years, I served as a volunteer peer counselor at the Manila City Public High School Guidance Office. This role involved conducting initial screenings for students exhibiting signs of distress, facilitating small-group sessions on stress management and conflict resolution tailored to Filipino cultural norms (e.g., emphasizing *hiya* - sense of shame, *pakikisama* - group harmony), and collaborating with teachers to identify at-risk students. Witnessing a student overcome severe anxiety through consistent, culturally attuned support – allowing her to regain confidence for board exam preparation – was profoundly transformative. This experience solidified my understanding that effective school counseling in the Philippines requires more than clinical techniques; it demands deep cultural humility, respect for *Filipino* family structures (often extended and multi-generational), and an awareness of community resources within Manila's unique socio-geographic fabric. I also participated in the DepEd’s National Youth Leadership Program as a facilitator, helping develop communication skills among students from diverse Manila barangays.</w:t>
      </w:r>
    </w:p>
    <w:p>
      <w:pPr>
        <w:pStyle w:val="BodyText"/>
      </w:pPr>
      <w:r>
        <w:t xml:space="preserve">The specific focus on</w:t>
      </w:r>
      <w:r>
        <w:t xml:space="preserve"> </w:t>
      </w:r>
      <w:r>
        <w:rPr>
          <w:bCs/>
          <w:b/>
        </w:rPr>
        <w:t xml:space="preserve">Manila</w:t>
      </w:r>
      <w:r>
        <w:t xml:space="preserve"> </w:t>
      </w:r>
      <w:r>
        <w:t xml:space="preserve">is not incidental; it is central to my mission. As the capital city and economic hub of the Philippines, Manila houses a vast network of public schools serving millions of students from vastly different socio-economic backgrounds. The challenges here are acute: overcrowded classrooms, resource constraints, high migration rates affecting family stability, and rising mental health awareness creating both need and opportunity. I am acutely aware that effective School Counselors in Manila must be adept at navigating the complex interplay between school policies (like DepEd’s K-12 curriculum and Learning Recovery Program), community dynamics (including informal settlements or *slum* areas), and individual student needs. My aspiration is to serve within a public school system in Metro Manila, where my skills can directly contribute to initiatives like the Department of Education’s Mental Health Action Plan for Schools. I am committed to developing culturally responsive interventions that resonate with Filipino youth, drawing on indigenous concepts of well-being alongside evidence-based practices.</w:t>
      </w:r>
    </w:p>
    <w:p>
      <w:pPr>
        <w:pStyle w:val="BodyText"/>
      </w:pPr>
      <w:r>
        <w:t xml:space="preserve">This scholarship is not merely financial aid; it is an investment in the future of countless young Filipinos. It will enable me to pursue a Master of Science in Counseling Psychology with a specialization in School Counseling at De La Salle University – Manila, a program renowned for its integration of Philippine cultural values and rigorous clinical training. The tuition, specialized course materials on Filipino adolescent development, and supervised fieldwork placements within Manila public schools are essential components I cannot currently afford. With this scholarship, I will not only gain the advanced credentials required to become a licensed School Counselor in the Philippines but also develop practical skills directly applicable to the unique context of</w:t>
      </w:r>
      <w:r>
        <w:t xml:space="preserve"> </w:t>
      </w:r>
      <w:r>
        <w:rPr>
          <w:bCs/>
          <w:b/>
        </w:rPr>
        <w:t xml:space="preserve">Manila</w:t>
      </w:r>
      <w:r>
        <w:t xml:space="preserve">. I am prepared to commit fully to this program and pledge that upon graduation, my primary service will be as a School Counselor within a DepEd public school system in the Metro Manila area.</w:t>
      </w:r>
    </w:p>
    <w:p>
      <w:pPr>
        <w:pStyle w:val="BodyText"/>
      </w:pPr>
      <w:r>
        <w:t xml:space="preserve">My journey thus far has been guided by the Filipino spirit of *bayanihan* – community cooperation – and the belief that every child deserves to flourish. I am driven by the conviction that providing accessible, competent school counseling is fundamental to building a more resilient, capable next generation for</w:t>
      </w:r>
      <w:r>
        <w:t xml:space="preserve"> </w:t>
      </w:r>
      <w:r>
        <w:rPr>
          <w:bCs/>
          <w:b/>
        </w:rPr>
        <w:t xml:space="preserve">Philippines Manila</w:t>
      </w:r>
      <w:r>
        <w:t xml:space="preserve"> </w:t>
      </w:r>
      <w:r>
        <w:t xml:space="preserve">and indeed, for our entire nation. I understand the profound trust this scholarship represents and assure you of my unwavering dedication to excellence in service.</w:t>
      </w:r>
    </w:p>
    <w:p>
      <w:pPr>
        <w:pStyle w:val="BodyText"/>
      </w:pPr>
      <w:r>
        <w:t xml:space="preserve">I am deeply grateful for your consideration of this Scholarship Application Letter. I have attached all required documents, including academic transcripts, letters of recommendation from Professor Ana Santos (Chair, UST Psychology Department) and Ms. Maria Teresa Reyes (Guidance Counselor, Manila City Public High School), and my detailed program proposal. I welcome the opportunity to discuss my qualifications further in an interview at your earliest convenience.</w:t>
      </w:r>
    </w:p>
    <w:p>
      <w:pPr>
        <w:pStyle w:val="BodyText"/>
      </w:pPr>
      <w:r>
        <w:t xml:space="preserve">With sincere respect and hope,</w:t>
      </w:r>
    </w:p>
    <w:p>
      <w:pPr>
        <w:pStyle w:val="BodyText"/>
      </w:pPr>
      <w:r>
        <w:rPr>
          <w:bCs/>
          <w:b/>
        </w:rPr>
        <w:t xml:space="preserve">John Miguel Santos</w:t>
      </w:r>
      <w:r>
        <w:br/>
      </w:r>
      <w:r>
        <w:t xml:space="preserve">Address: 123 Quezon Avenue, Quezon City, Metro Manila</w:t>
      </w:r>
      <w:r>
        <w:br/>
      </w:r>
      <w:r>
        <w:t xml:space="preserve">Contact: +63917-555-XXXX | jmsantos@gmail.com</w:t>
      </w:r>
      <w:r>
        <w:br/>
      </w:r>
      <w:r>
        <w:t xml:space="preserve">Date: October 26, 2023</w:t>
      </w:r>
    </w:p>
    <w:p>
      <w:pPr>
        <w:pStyle w:val="BodyText"/>
      </w:pPr>
      <w:r>
        <w:rPr>
          <w:iCs/>
          <w:i/>
        </w:rPr>
        <w:t xml:space="preserve">Enclosures: Academic Transcripts (UST), Letters of Recommendation, Program Proposal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dc:title>
  <dc:creator/>
  <dc:language>en</dc:language>
  <cp:keywords/>
  <dcterms:created xsi:type="dcterms:W3CDTF">2026-07-23T10:44:08Z</dcterms:created>
  <dcterms:modified xsi:type="dcterms:W3CDTF">2026-07-23T10:44:08Z</dcterms:modified>
</cp:coreProperties>
</file>

<file path=docProps/custom.xml><?xml version="1.0" encoding="utf-8"?>
<Properties xmlns="http://schemas.openxmlformats.org/officeDocument/2006/custom-properties" xmlns:vt="http://schemas.openxmlformats.org/officeDocument/2006/docPropsVTypes"/>
</file>