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Certification</w:t>
      </w:r>
      <w:r>
        <w:t xml:space="preserve"> </w:t>
      </w:r>
      <w:r>
        <w:t xml:space="preserve">in</w:t>
      </w:r>
      <w:r>
        <w:t xml:space="preserve"> </w:t>
      </w:r>
      <w:r>
        <w:t xml:space="preserve">Miami</w:t>
      </w:r>
    </w:p>
    <w:bookmarkStart w:id="20" w:name="X6ed2dd4551c5dbea63d25cf8485ee2ba5c0983e"/>
    <w:p>
      <w:pPr>
        <w:pStyle w:val="Heading1"/>
      </w:pPr>
      <w:r>
        <w:t xml:space="preserve">Scholarship Application Letter: Advancing Educational Equity Through School Counseling in United States Miami</w:t>
      </w:r>
    </w:p>
    <w:p>
      <w:pPr>
        <w:pStyle w:val="FirstParagraph"/>
      </w:pPr>
      <w:r>
        <w:t xml:space="preserve">Dear Scholarship Committee,</w:t>
      </w:r>
    </w:p>
    <w:p>
      <w:pPr>
        <w:pStyle w:val="BodyText"/>
      </w:pPr>
      <w:r>
        <w:t xml:space="preserve">As an aspiring School Counselor deeply committed to transforming educational outcomes for underserved youth in the vibrant, culturally rich landscape of Miami, Florida, I am writing with profound enthusiasm to submit my application for the [Scholarship Name] scholarship. This opportunity represents not merely financial assistance but a strategic investment in my journey to become a certified School Counselor within the United States Miami school system—a community where my professional skills and cultural humility are urgently needed to address systemic inequities and nurture resilient, thriving students.</w:t>
      </w:r>
    </w:p>
    <w:p>
      <w:pPr>
        <w:pStyle w:val="BodyText"/>
      </w:pPr>
      <w:r>
        <w:t xml:space="preserve">My passion for school counseling emerged during my undergraduate studies in Psychology at the University of Miami, where I volunteered extensively with immigrant youth through the Center for Children &amp; Families. Witnessing firsthand how language barriers, economic hardship, and trauma impacted students' academic engagement—particularly in Title I schools across Miami-Dade County—ignited my resolve to pursue a career dedicated to holistic student support. In my role as a Student Support Assistant at Coral Gables Middle School, I facilitated culturally responsive small groups for Latinx students navigating identity formation and college readiness, while collaborating with teachers on trauma-informed classroom strategies. These experiences solidified my understanding that effective counseling in Miami requires not only clinical expertise but deep contextual awareness of the city's unique demographic tapestry: where over 70% of students speak a language other than English at home, and communities grapple with the dual pressures of rapid urbanization and resource constraints.</w:t>
      </w:r>
    </w:p>
    <w:p>
      <w:pPr>
        <w:pStyle w:val="BodyText"/>
      </w:pPr>
      <w:r>
        <w:t xml:space="preserve">The [Scholarship Name] scholarship is pivotal to my goal of obtaining my Master’s in School Counseling from Florida International University (FIU) with a specialization in Multicultural Counseling. This program is uniquely positioned to prepare me for Miami’s complex educational ecosystem, offering courses like "Counseling Immigrant Youth" and partnerships with schools such as the Hialeah-Miami Lakes Senior High, which serves one of Miami’s most linguistically diverse populations. My academic focus on cognitive-behavioral therapy (CBT) techniques adapted for trauma-exposed students aligns directly with Miami-Dade County Public Schools’ current priority to expand mental health services following the 2023 district-wide crisis response initiative. Without this scholarship, I would face significant financial barriers: FIU’s program costs $28,500, and as a first-generation college graduate supporting my younger siblings, I cannot rely on family resources to cover this expense. This scholarship would enable me to focus entirely on rigorous coursework and supervised practicum hours in Miami schools—ensuring I enter the workforce equipped with hands-on experience in our local context.</w:t>
      </w:r>
    </w:p>
    <w:p>
      <w:pPr>
        <w:pStyle w:val="BodyText"/>
      </w:pPr>
      <w:r>
        <w:t xml:space="preserve">What sets Miami apart as my chosen professional home is its profound need for culturally competent School Counselors who understand the intersection of identity, immigration, and academic success. In a city where 85% of students are from minority backgrounds and only 36% of schools meet the recommended counselor-to-student ratio (1:250 versus the American School Counselor Association’s ideal 1:250), my dual certification in Spanish-English counseling is not merely advantageous—it is essential. I have already begun developing a community resource map for Miami’s Little Havana neighborhood, collaborating with local organizations like Casa de las Americas to identify gaps in mental health access for Cuban-American families. My proposed capstone project during the FIU program will create a replicable model for school-based crisis response in linguistically diverse settings—a solution desperately needed as Miami schools report a 40% increase in anxiety disorders among adolescents since 2020.</w:t>
      </w:r>
    </w:p>
    <w:p>
      <w:pPr>
        <w:pStyle w:val="BodyText"/>
      </w:pPr>
      <w:r>
        <w:t xml:space="preserve">This scholarship would directly fuel my mission to implement evidence-based interventions that bridge equity gaps. For instance, I plan to integrate the "Counselors for Change" framework I learned through Miami-Dade’s Youth Mental Health Summit into my practicum at Carol City Elementary, where 68% of students qualify for free/reduced lunch. My approach would involve training teachers to recognize early signs of trauma while establishing weekly “Wellness Circles” facilitated by bilingual student ambassadors—modeling the collaborative, community-centered practice that defines effective School Counseling in Miami’s ecosystem. I am committed to serving in an under-resourced Miami-Dade school for at least three years post-certification, ensuring my education directly benefits the communities that need it most.</w:t>
      </w:r>
    </w:p>
    <w:p>
      <w:pPr>
        <w:pStyle w:val="BodyText"/>
      </w:pPr>
      <w:r>
        <w:t xml:space="preserve">My professional identity is forged through both academic rigor and lived experience as a first-generation immigrant from Haiti. Having navigated language barriers myself during childhood, I possess an intuitive understanding of the anxiety students feel when their home culture clashes with school expectations—a tension uniquely visible in Miami’s Haitian-American community. This personal lens drives my advocacy for culturally responsive assessments and family engagement strategies that move beyond translation to true partnership building. As a participant in the Miami-Dade School Board’s Emerging Leaders program, I’ve witnessed how systemic change begins with counselors who understand local nuances—whether it’s adapting college-prep workshops to include Caribbean universities or partnering with local churches for after-school mental health drop-ins.</w:t>
      </w:r>
    </w:p>
    <w:p>
      <w:pPr>
        <w:pStyle w:val="BodyText"/>
      </w:pPr>
      <w:r>
        <w:t xml:space="preserve">I am not merely applying for a scholarship; I am seeking an investment in Miami’s future. As the United States’ most diverse metropolitan area, Miami holds immense potential to model how School Counseling can dismantle inequity through culturally sustaining practice. With this scholarship, I will graduate prepared to serve as a bridge between students and systems—equipping them with academic tools while validating their identities in a city where 70% of the population speaks Spanish or Creole. I envision myself one day leading counseling teams at schools like Dr. Michael M. Krop Senior High, where students embody Miami’s spirit of resilience and possibility.</w:t>
      </w:r>
    </w:p>
    <w:p>
      <w:pPr>
        <w:pStyle w:val="BodyText"/>
      </w:pPr>
      <w:r>
        <w:t xml:space="preserve">Thank you for considering my application to become a catalyst for change in United States Miami’s educational landscape. I am eager to contribute my energy, cultural insight, and unwavering commitment to the transformative work of School Counseling. This scholarship will empower me to transform my vision into reality—ensuring every child in Miami has access to a counselor who sees them, understands them, and champions their success.</w:t>
      </w:r>
    </w:p>
    <w:p>
      <w:pPr>
        <w:pStyle w:val="BodyText"/>
      </w:pPr>
      <w:r>
        <w:t xml:space="preserve">Sincerely,</w:t>
      </w:r>
      <w:r>
        <w:br/>
      </w: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Certification in Miami</dc:title>
  <dc:creator/>
  <dc:language>en</dc:language>
  <cp:keywords/>
  <dcterms:created xsi:type="dcterms:W3CDTF">2026-07-24T09:56:51Z</dcterms:created>
  <dcterms:modified xsi:type="dcterms:W3CDTF">2026-07-24T09:56:51Z</dcterms:modified>
</cp:coreProperties>
</file>

<file path=docProps/custom.xml><?xml version="1.0" encoding="utf-8"?>
<Properties xmlns="http://schemas.openxmlformats.org/officeDocument/2006/custom-properties" xmlns:vt="http://schemas.openxmlformats.org/officeDocument/2006/docPropsVTypes"/>
</file>