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New</w:t>
      </w:r>
      <w:r>
        <w:t xml:space="preserve"> </w:t>
      </w:r>
      <w:r>
        <w:t xml:space="preserve">York</w:t>
      </w:r>
      <w:r>
        <w:t xml:space="preserve"> </w:t>
      </w:r>
      <w:r>
        <w:t xml:space="preserve">City</w:t>
      </w:r>
    </w:p>
    <w:bookmarkStart w:id="22" w:name="X8533e4f073f9cb86e348b7dbb32afe798979481"/>
    <w:p>
      <w:pPr>
        <w:pStyle w:val="Heading1"/>
      </w:pPr>
      <w:r>
        <w:t xml:space="preserve">SCHOLARSHIP APPLICATION LETTER FOR SCHOOL COUNSELOR POSITION</w:t>
      </w:r>
    </w:p>
    <w:p>
      <w:pPr>
        <w:pStyle w:val="FirstParagraph"/>
      </w:pPr>
      <w:r>
        <w:t xml:space="preserve">October 26, 2023</w:t>
      </w:r>
    </w:p>
    <w:p>
      <w:pPr>
        <w:pStyle w:val="BodyText"/>
      </w:pPr>
      <w:r>
        <w:t xml:space="preserve">Hiring Committee</w:t>
      </w:r>
      <w:r>
        <w:br/>
      </w:r>
      <w:r>
        <w:t xml:space="preserve">Office of School Support &amp; Student Services</w:t>
      </w:r>
      <w:r>
        <w:br/>
      </w:r>
      <w:r>
        <w:t xml:space="preserve">New York City Department of Education</w:t>
      </w:r>
      <w:r>
        <w:br/>
      </w:r>
      <w:r>
        <w:t xml:space="preserve">Chancellor's Office Building</w:t>
      </w:r>
      <w:r>
        <w:br/>
      </w:r>
      <w:r>
        <w:t xml:space="preserve">110 Livingston Street, Brooklyn, NY 11201</w:t>
      </w:r>
    </w:p>
    <w:bookmarkStart w:id="21" w:name="Xde6f12fa3f12305ac4a8c546594fa23651e5786"/>
    <w:p>
      <w:pPr>
        <w:pStyle w:val="Heading2"/>
      </w:pPr>
      <w:r>
        <w:t xml:space="preserve">Subject: Application for School Counselor Position – Commitment to Equity in New York City Education</w:t>
      </w:r>
    </w:p>
    <w:p>
      <w:pPr>
        <w:pStyle w:val="FirstParagraph"/>
      </w:pPr>
      <w:r>
        <w:t xml:space="preserve">To the Esteemed Members of the New York City Department of Education Hiring Committee,</w:t>
      </w:r>
    </w:p>
    <w:p>
      <w:pPr>
        <w:pStyle w:val="BodyText"/>
      </w:pPr>
      <w:r>
        <w:t xml:space="preserve">With profound enthusiasm and unwavering dedication to educational equity, I submit my formal application for the School Counselor position within the United States New York City public school system. This letter represents not merely an application for employment, but a comprehensive Scholarship Application Letter reflecting my commitment to transforming student outcomes through culturally responsive counseling in one of the nation's most dynamic and diverse urban environments. Having dedicated seven years to supporting students across underserved communities in Brooklyn and Queens, I am eager to contribute my expertise to the mission-critical work of New York City schools.</w:t>
      </w:r>
    </w:p>
    <w:p>
      <w:pPr>
        <w:pStyle w:val="BodyText"/>
      </w:pPr>
      <w:r>
        <w:t xml:space="preserve">As a Licensed School Counselor (NY State) with a Master’s in Counseling Psychology from Columbia University Teachers College, I have developed specialized competencies directly aligned with the challenges and opportunities facing students across New York City. My professional journey has been defined by an unyielding focus on dismantling systemic barriers—particularly for students of color, English Language Learners (ELLs), and those experiencing homelessness or food insecurity—which comprise over 60% of NYC public school enrollment according to recent DOE statistics. In my current role at PS 123 in the South Bronx, I designed and implemented a trauma-informed intervention program that reduced disciplinary referrals by 35% while increasing student attendance by 22% within one academic year—results validated through data tracking aligned with NYC’s</w:t>
      </w:r>
      <w:r>
        <w:t xml:space="preserve"> </w:t>
      </w:r>
      <w:r>
        <w:rPr>
          <w:iCs/>
          <w:i/>
        </w:rPr>
        <w:t xml:space="preserve">Student Success Initiative</w:t>
      </w:r>
      <w:r>
        <w:t xml:space="preserve">.</w:t>
      </w:r>
    </w:p>
    <w:p>
      <w:pPr>
        <w:pStyle w:val="BodyText"/>
      </w:pPr>
      <w:r>
        <w:t xml:space="preserve">What distinguishes my approach is my deep contextual understanding of New York City's unique educational landscape. I have collaborated extensively with the NYC Department of Health and Mental Hygiene’s Youth Mental Health Services, participated in the Mayor’s Office for Immigrant Affairs' cultural competency training series, and served as a mentor through the</w:t>
      </w:r>
      <w:r>
        <w:t xml:space="preserve"> </w:t>
      </w:r>
      <w:r>
        <w:rPr>
          <w:iCs/>
          <w:i/>
        </w:rPr>
        <w:t xml:space="preserve">NYC School Counselor Association</w:t>
      </w:r>
      <w:r>
        <w:t xml:space="preserve">’s urban leadership cohort. This local engagement has equipped me with nuanced insights into navigating community-specific challenges—from supporting immigrant families through complex immigration processes to addressing the mental health impacts of housing instability in neighborhoods like Harlem, East New York, and Sunset Park. I understand that effective school counseling in the United States New York City context requires more than clinical skills; it demands fluency in community networks and policy frameworks like</w:t>
      </w:r>
      <w:r>
        <w:t xml:space="preserve"> </w:t>
      </w:r>
      <w:r>
        <w:rPr>
          <w:iCs/>
          <w:i/>
        </w:rPr>
        <w:t xml:space="preserve">DOE’s Social-Emotional Learning Framework</w:t>
      </w:r>
      <w:r>
        <w:t xml:space="preserve"> </w:t>
      </w:r>
      <w:r>
        <w:t xml:space="preserve">and</w:t>
      </w:r>
      <w:r>
        <w:t xml:space="preserve"> </w:t>
      </w:r>
      <w:r>
        <w:rPr>
          <w:iCs/>
          <w:i/>
        </w:rPr>
        <w:t xml:space="preserve">NYS Mental Health First Aid Standards</w:t>
      </w:r>
      <w:r>
        <w:t xml:space="preserve">.</w:t>
      </w:r>
    </w:p>
    <w:p>
      <w:pPr>
        <w:pStyle w:val="BodyText"/>
      </w:pPr>
      <w:r>
        <w:t xml:space="preserve">This Scholarship Application Letter underscores my commitment to leveraging scholarship-driven practice. My research on "Culturally Sustaining Practices in High-Density Urban Schools" (published in the</w:t>
      </w:r>
      <w:r>
        <w:t xml:space="preserve"> </w:t>
      </w:r>
      <w:r>
        <w:rPr>
          <w:iCs/>
          <w:i/>
        </w:rPr>
        <w:t xml:space="preserve">Journal of School Counseling</w:t>
      </w:r>
      <w:r>
        <w:t xml:space="preserve">, 2022) directly informs my daily work, particularly strategies for supporting undocumented students navigating college admissions under the DREAM Act. I have also completed specialized certification through NYU’s Center for Urban Research on developing crisis response protocols that comply with NYC’s</w:t>
      </w:r>
      <w:r>
        <w:t xml:space="preserve"> </w:t>
      </w:r>
      <w:r>
        <w:rPr>
          <w:iCs/>
          <w:i/>
        </w:rPr>
        <w:t xml:space="preserve">Executive Order 139</w:t>
      </w:r>
      <w:r>
        <w:t xml:space="preserve"> </w:t>
      </w:r>
      <w:r>
        <w:t xml:space="preserve">regarding student mental health emergencies—critical given NYC's recent surge in youth anxiety rates reported by the Department of Health.</w:t>
      </w:r>
    </w:p>
    <w:p>
      <w:pPr>
        <w:pStyle w:val="BodyText"/>
      </w:pPr>
      <w:r>
        <w:t xml:space="preserve">I am particularly drawn to this opportunity because of its alignment with the City's strategic priorities, including the</w:t>
      </w:r>
      <w:r>
        <w:t xml:space="preserve"> </w:t>
      </w:r>
      <w:r>
        <w:rPr>
          <w:iCs/>
          <w:i/>
        </w:rPr>
        <w:t xml:space="preserve">School Counselor Equity Initiative</w:t>
      </w:r>
      <w:r>
        <w:t xml:space="preserve"> </w:t>
      </w:r>
      <w:r>
        <w:t xml:space="preserve">that aims to reduce counselor-student ratios from 1:400 to 1:250 citywide by 2026. My experience managing caseloads of 350+ students while maintaining individualized support through small-group modalities and digital resources (e.g., telehealth counseling for homebound students during the pandemic) positions me to immediately contribute to this goal. I propose integrating my</w:t>
      </w:r>
      <w:r>
        <w:t xml:space="preserve"> </w:t>
      </w:r>
      <w:r>
        <w:rPr>
          <w:iCs/>
          <w:i/>
        </w:rPr>
        <w:t xml:space="preserve">Community-Based Counseling Model</w:t>
      </w:r>
      <w:r>
        <w:t xml:space="preserve">, which partners with local organizations like the Bronx Defenders and The Door Youth Center, to create seamless support pathways—addressing the holistic needs of NYC students that no single school can meet alone.</w:t>
      </w:r>
    </w:p>
    <w:p>
      <w:pPr>
        <w:pStyle w:val="BodyText"/>
      </w:pPr>
      <w:r>
        <w:t xml:space="preserve">In New York City, where over 30% of students experience poverty (NYC Comptroller’s Office, 2023), my counseling philosophy centers on empowerment rather than deficit. For instance, I co-founded the "Future Leaders" peer mentorship program at my current school, connecting high-achieving students with underrepresented peers to build college readiness networks—resulting in a 40% increase in FAFSA submissions among first-generation families. This initiative embodies the collaborative spirit of NYC's educational ecosystem and demonstrates my ability to translate scholarship into tangible outcomes.</w:t>
      </w:r>
    </w:p>
    <w:p>
      <w:pPr>
        <w:pStyle w:val="BodyText"/>
      </w:pPr>
      <w:r>
        <w:t xml:space="preserve">As an active member of the New York State School Counselors Association (NYSSCA) and the American School Counselor Association (ASCA), I remain committed to advancing our profession through evidence-based practice. My membership in NYC’s Urban Counseling Network has provided critical access to peer consultation on navigating complex family dynamics—such as those involving dual-language learners or LGBTQ+ youth—and has reinforced my belief that school counselors are indispensable architects of equitable education in the United States.</w:t>
      </w:r>
    </w:p>
    <w:p>
      <w:pPr>
        <w:pStyle w:val="BodyText"/>
      </w:pPr>
      <w:r>
        <w:t xml:space="preserve">I am confident that my practical expertise, research-informed approach, and profound respect for New York City’s rich cultural tapestry make me an ideal candidate to serve as a School Counselor within the Department of Education. I welcome the opportunity to discuss how my skills can support your school’s specific student population during an interview at your convenience. Thank you for considering this Scholarship Application Letter and my application to join the vital mission of New York City public education.</w:t>
      </w:r>
    </w:p>
    <w:p>
      <w:pPr>
        <w:pStyle w:val="BodyText"/>
      </w:pPr>
      <w:r>
        <w:t xml:space="preserve">Sincerely,</w:t>
      </w:r>
    </w:p>
    <w:p>
      <w:pPr>
        <w:pStyle w:val="BodyText"/>
      </w:pPr>
      <w:r>
        <w:t xml:space="preserve">Alexandra Chen</w:t>
      </w:r>
    </w:p>
    <w:p>
      <w:pPr>
        <w:pStyle w:val="BodyText"/>
      </w:pPr>
      <w:r>
        <w:t xml:space="preserve">Licensed School Counselor (NY S-5269)</w:t>
      </w:r>
    </w:p>
    <w:bookmarkStart w:id="20" w:name="key-qualifications-summary"/>
    <w:p>
      <w:pPr>
        <w:pStyle w:val="Heading3"/>
      </w:pPr>
      <w:r>
        <w:t xml:space="preserve">Key Qualifications Summary</w:t>
      </w:r>
    </w:p>
    <w:p>
      <w:pPr>
        <w:numPr>
          <w:ilvl w:val="0"/>
          <w:numId w:val="1001"/>
        </w:numPr>
        <w:pStyle w:val="Compact"/>
      </w:pPr>
      <w:r>
        <w:rPr>
          <w:bCs/>
          <w:b/>
        </w:rPr>
        <w:t xml:space="preserve">NYC-Specific Experience:</w:t>
      </w:r>
      <w:r>
        <w:t xml:space="preserve"> </w:t>
      </w:r>
      <w:r>
        <w:t xml:space="preserve">Counselor at high-poverty PS 123 (South Bronx); collaborated with NYC Community Schools initiative</w:t>
      </w:r>
    </w:p>
    <w:p>
      <w:pPr>
        <w:numPr>
          <w:ilvl w:val="0"/>
          <w:numId w:val="1001"/>
        </w:numPr>
        <w:pStyle w:val="Compact"/>
      </w:pPr>
      <w:r>
        <w:rPr>
          <w:bCs/>
          <w:b/>
        </w:rPr>
        <w:t xml:space="preserve">Evidence-Based Practice:</w:t>
      </w:r>
      <w:r>
        <w:t xml:space="preserve"> </w:t>
      </w:r>
      <w:r>
        <w:t xml:space="preserve">Implemented ASCA National Model with data-driven outcomes; published research on urban counseling</w:t>
      </w:r>
    </w:p>
    <w:p>
      <w:pPr>
        <w:numPr>
          <w:ilvl w:val="0"/>
          <w:numId w:val="1001"/>
        </w:numPr>
        <w:pStyle w:val="Compact"/>
      </w:pPr>
      <w:r>
        <w:rPr>
          <w:bCs/>
          <w:b/>
        </w:rPr>
        <w:t xml:space="preserve">Cultural Proficiency:</w:t>
      </w:r>
      <w:r>
        <w:t xml:space="preserve"> </w:t>
      </w:r>
      <w:r>
        <w:t xml:space="preserve">Bilingual (English/Mandarin); trained in trauma-informed care through NYC DOHMH</w:t>
      </w:r>
    </w:p>
    <w:p>
      <w:pPr>
        <w:numPr>
          <w:ilvl w:val="0"/>
          <w:numId w:val="1001"/>
        </w:numPr>
        <w:pStyle w:val="Compact"/>
      </w:pPr>
      <w:r>
        <w:rPr>
          <w:bCs/>
          <w:b/>
        </w:rPr>
        <w:t xml:space="preserve">Systemic Advocacy:</w:t>
      </w:r>
      <w:r>
        <w:t xml:space="preserve"> </w:t>
      </w:r>
      <w:r>
        <w:t xml:space="preserve">Active in NYC School Counselor Association policy initiatives; co-developed school-wide mental health protocol</w:t>
      </w:r>
    </w:p>
    <w:p>
      <w:pPr>
        <w:numPr>
          <w:ilvl w:val="0"/>
          <w:numId w:val="1001"/>
        </w:numPr>
        <w:pStyle w:val="Compact"/>
      </w:pPr>
      <w:r>
        <w:rPr>
          <w:bCs/>
          <w:b/>
        </w:rPr>
        <w:t xml:space="preserve">Degree:</w:t>
      </w:r>
      <w:r>
        <w:t xml:space="preserve"> </w:t>
      </w:r>
      <w:r>
        <w:t xml:space="preserve">M.S. Counseling Psychology, Columbia University Teachers College (2016); B.A. Psychology, NYU</w:t>
      </w:r>
    </w:p>
    <w:bookmarkEnd w:id="20"/>
    <w:p>
      <w:pPr>
        <w:pStyle w:val="FirstParagraph"/>
      </w:pPr>
      <w:r>
        <w:rPr>
          <w:bCs/>
          <w:b/>
        </w:rPr>
        <w:t xml:space="preserve">Word Count:</w:t>
      </w:r>
      <w:r>
        <w:t xml:space="preserve"> </w:t>
      </w:r>
      <w:r>
        <w:t xml:space="preserve">847 |</w:t>
      </w:r>
      <w:r>
        <w:t xml:space="preserve"> </w:t>
      </w:r>
      <w:r>
        <w:rPr>
          <w:bCs/>
          <w:b/>
        </w:rPr>
        <w:t xml:space="preserve">Document Type:</w:t>
      </w:r>
      <w:r>
        <w:t xml:space="preserve"> </w:t>
      </w:r>
      <w:r>
        <w:t xml:space="preserve">Scholarship Application Letter for School Counselor Position (New York City) |</w:t>
      </w:r>
      <w:r>
        <w:br/>
      </w:r>
      <w:r>
        <w:rPr>
          <w:iCs/>
          <w:i/>
        </w:rPr>
        <w:t xml:space="preserve">This document was prepared in accordance with NYC Department of Education application guidelines and United States educational standards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New York City</dc:title>
  <dc:creator/>
  <dc:language>en</dc:language>
  <cp:keywords/>
  <dcterms:created xsi:type="dcterms:W3CDTF">2026-07-24T16:24:52Z</dcterms:created>
  <dcterms:modified xsi:type="dcterms:W3CDTF">2026-07-24T16:24:52Z</dcterms:modified>
</cp:coreProperties>
</file>

<file path=docProps/custom.xml><?xml version="1.0" encoding="utf-8"?>
<Properties xmlns="http://schemas.openxmlformats.org/officeDocument/2006/custom-properties" xmlns:vt="http://schemas.openxmlformats.org/officeDocument/2006/docPropsVTypes"/>
</file>