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Bangladesh</w:t>
      </w:r>
      <w:r>
        <w:t xml:space="preserve"> </w:t>
      </w:r>
      <w:r>
        <w:t xml:space="preserve">Dhaka</w:t>
      </w:r>
    </w:p>
    <w:bookmarkStart w:id="21" w:name="X881bd81c0a23a64fd93bb0ac87045bc0ed1ca4b"/>
    <w:p>
      <w:pPr>
        <w:pStyle w:val="Heading1"/>
      </w:pPr>
      <w:r>
        <w:t xml:space="preserve">Scholarship Application Letter for Social Work Education in Bangladesh Dhaka</w:t>
      </w:r>
    </w:p>
    <w:p>
      <w:pPr>
        <w:pStyle w:val="FirstParagraph"/>
      </w:pPr>
      <w:r>
        <w:t xml:space="preserve">Date: October 26, 2023</w:t>
      </w:r>
    </w:p>
    <w:p>
      <w:pPr>
        <w:pStyle w:val="BodyText"/>
      </w:pPr>
      <w:r>
        <w:t xml:space="preserve">Selection Committee</w:t>
      </w:r>
    </w:p>
    <w:p>
      <w:pPr>
        <w:pStyle w:val="BodyText"/>
      </w:pPr>
      <w:r>
        <w:t xml:space="preserve">Social Work Scholarship Program</w:t>
      </w:r>
    </w:p>
    <w:p>
      <w:pPr>
        <w:pStyle w:val="BodyText"/>
      </w:pPr>
      <w:r>
        <w:t xml:space="preserve">Center for Community Development &amp; Social Welfare (CCDSW)</w:t>
      </w:r>
    </w:p>
    <w:p>
      <w:pPr>
        <w:pStyle w:val="BodyText"/>
      </w:pPr>
      <w:r>
        <w:t xml:space="preserve">Dhaka, Bangladesh</w:t>
      </w:r>
    </w:p>
    <w:bookmarkStart w:id="20" w:name="X7a2bcbecc97ac775773797aa9df4bf93ea259c8"/>
    <w:p>
      <w:pPr>
        <w:pStyle w:val="Heading2"/>
      </w:pPr>
      <w:r>
        <w:t xml:space="preserve">Subject: Scholarship Application for Advanced Social Work Training to Serve Vulnerable Communities in Dhaka</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seek financial support for my advanced studies in Social Work at the Bangladesh University of Social Welfare &amp; Information Technology (BUSWIT) in Dhaka. As a dedicated aspiring</w:t>
      </w:r>
      <w:r>
        <w:t xml:space="preserve"> </w:t>
      </w:r>
      <w:r>
        <w:rPr>
          <w:bCs/>
          <w:b/>
        </w:rPr>
        <w:t xml:space="preserve">Social Worker</w:t>
      </w:r>
      <w:r>
        <w:t xml:space="preserve"> </w:t>
      </w:r>
      <w:r>
        <w:t xml:space="preserve">deeply committed to transforming lives in</w:t>
      </w:r>
      <w:r>
        <w:t xml:space="preserve"> </w:t>
      </w:r>
      <w:r>
        <w:rPr>
          <w:bCs/>
          <w:b/>
        </w:rPr>
        <w:t xml:space="preserve">Bangladesh Dhaka</w:t>
      </w:r>
      <w:r>
        <w:t xml:space="preserve">, I believe this scholarship represents not merely an educational opportunity, but a lifeline to address the escalating social crises gripping our most vulnerable communities.</w:t>
      </w:r>
    </w:p>
    <w:p>
      <w:pPr>
        <w:pStyle w:val="BodyText"/>
      </w:pPr>
      <w:r>
        <w:t xml:space="preserve">Growing up amidst the vibrant chaos of Dhaka’s urban landscape – where the roar of rickshaws mingles with the cries of street vendors and children play in alleyways beside sprawling slums – I witnessed firsthand how poverty, inadequate healthcare, and systemic neglect fracture lives. My formative years were spent in Korail, one of Dhaka’s largest informal settlements where over 100,000 residents endure precarious living conditions with limited access to clean water or sanitation. It was here that I began my journey as a community volunteer at the</w:t>
      </w:r>
      <w:r>
        <w:t xml:space="preserve"> </w:t>
      </w:r>
      <w:r>
        <w:rPr>
          <w:iCs/>
          <w:i/>
        </w:rPr>
        <w:t xml:space="preserve">Shohoz Foundation</w:t>
      </w:r>
      <w:r>
        <w:t xml:space="preserve">, assisting local leaders in organizing health camps for mothers and children suffering from malnutrition. This experience crystallized my resolve: I must become a professional</w:t>
      </w:r>
      <w:r>
        <w:t xml:space="preserve"> </w:t>
      </w:r>
      <w:r>
        <w:rPr>
          <w:bCs/>
          <w:b/>
        </w:rPr>
        <w:t xml:space="preserve">Social Worker</w:t>
      </w:r>
      <w:r>
        <w:t xml:space="preserve"> </w:t>
      </w:r>
      <w:r>
        <w:t xml:space="preserve">equipped to design sustainable interventions for Dhaka’s most marginalized.</w:t>
      </w:r>
    </w:p>
    <w:p>
      <w:pPr>
        <w:pStyle w:val="BodyText"/>
      </w:pPr>
      <w:r>
        <w:t xml:space="preserve">My undergraduate degree in Sociology from the University of Dhaka provided foundational knowledge, but I recognize that effective social work in a complex megacity like Dhaka demands specialized skills. During my fieldwork with the NGO</w:t>
      </w:r>
      <w:r>
        <w:t xml:space="preserve"> </w:t>
      </w:r>
      <w:r>
        <w:rPr>
          <w:iCs/>
          <w:i/>
        </w:rPr>
        <w:t xml:space="preserve">Oxfam Bangladesh</w:t>
      </w:r>
      <w:r>
        <w:t xml:space="preserve"> </w:t>
      </w:r>
      <w:r>
        <w:t xml:space="preserve">in Mirpur, I collaborated on a project addressing gender-based violence among domestic workers – a critical issue affecting over 2 million women in Dhaka’s garment factories. I facilitated support groups, connected survivors with legal aid services through the Bangladesh Legal Aid and Services Trust (BLAST), and documented systemic gaps that led to policy recommendations adopted by the Ministry of Women and Children's Affairs. These experiences revealed that while passion is vital, technical expertise in trauma-informed care, community mobilization, and social policy analysis is non-negotiable for meaningful impact in</w:t>
      </w:r>
      <w:r>
        <w:t xml:space="preserve"> </w:t>
      </w:r>
      <w:r>
        <w:rPr>
          <w:bCs/>
          <w:b/>
        </w:rPr>
        <w:t xml:space="preserve">Bangladesh Dhaka</w:t>
      </w:r>
      <w:r>
        <w:t xml:space="preserve">.</w:t>
      </w:r>
    </w:p>
    <w:p>
      <w:pPr>
        <w:pStyle w:val="BodyText"/>
      </w:pPr>
      <w:r>
        <w:t xml:space="preserve">The cost of advanced social work education at BUSWIT represents a significant barrier. Tuition fees alone exceed BDT 150,000 annually (approximately $1,750 USD), and living expenses in Dhaka – where rent for a modest room near campus averages BDT 8,000/month – further strain my family’s limited resources. My parents are daily wage laborers in Dhaka’s construction sector; their income fluctuates with seasonal work, making sustained financial support impossible without external assistance. This scholarship would not only alleviate the immediate burden but also allow me to fully immerse myself in academic rigor and field placements across Dhaka’s diverse communities – from the flood-prone areas of Kawran Bazar to the refugee camps housing Rohingya families near Kutupalong.</w:t>
      </w:r>
    </w:p>
    <w:p>
      <w:pPr>
        <w:pStyle w:val="BodyText"/>
      </w:pPr>
      <w:r>
        <w:t xml:space="preserve">My proposed specialization in</w:t>
      </w:r>
      <w:r>
        <w:t xml:space="preserve"> </w:t>
      </w:r>
      <w:r>
        <w:rPr>
          <w:iCs/>
          <w:i/>
        </w:rPr>
        <w:t xml:space="preserve">Urban Social Development</w:t>
      </w:r>
      <w:r>
        <w:t xml:space="preserve"> </w:t>
      </w:r>
      <w:r>
        <w:t xml:space="preserve">directly addresses Dhaka’s most pressing challenges. I aim to develop a community-led model for integrating informal waste pickers into Dhaka's municipal solid waste management system – a critical initiative given that over 80% of the city’s garbage is processed by marginalized workers without social security. This project would draw from my fieldwork with</w:t>
      </w:r>
      <w:r>
        <w:t xml:space="preserve"> </w:t>
      </w:r>
      <w:r>
        <w:rPr>
          <w:iCs/>
          <w:i/>
        </w:rPr>
        <w:t xml:space="preserve">BRAC</w:t>
      </w:r>
      <w:r>
        <w:t xml:space="preserve">, where I observed how microfinance programs improved economic agency for women in Dhaka’s informal markets. With this scholarship, I will conduct research on inclusive policy frameworks, design training modules for waste picker cooperatives, and collaborate with the Dhaka North City Corporation to pilot scalable solutions.</w:t>
      </w:r>
    </w:p>
    <w:p>
      <w:pPr>
        <w:pStyle w:val="BodyText"/>
      </w:pPr>
      <w:r>
        <w:t xml:space="preserve">What distinguishes my application is my deep contextual understanding of</w:t>
      </w:r>
      <w:r>
        <w:t xml:space="preserve"> </w:t>
      </w:r>
      <w:r>
        <w:rPr>
          <w:bCs/>
          <w:b/>
        </w:rPr>
        <w:t xml:space="preserve">Bangladesh Dhaka</w:t>
      </w:r>
      <w:r>
        <w:t xml:space="preserve">’s sociocultural fabric. I speak fluent Bengali and have lived in 12 different neighborhoods across the city, enabling me to navigate religious, ethnic, and class dynamics with cultural humility. During monsoon seasons – when Dhaka’s drainage system fails catastrophically – I organized emergency relief teams distributing hygiene kits in flood-affected areas of Dohar. This experience taught me that sustainable social work must be rooted in trust-building and community ownership, not top-down solutions. In my</w:t>
      </w:r>
      <w:r>
        <w:t xml:space="preserve"> </w:t>
      </w:r>
      <w:r>
        <w:rPr>
          <w:bCs/>
          <w:b/>
        </w:rPr>
        <w:t xml:space="preserve">Social Worker</w:t>
      </w:r>
      <w:r>
        <w:t xml:space="preserve"> </w:t>
      </w:r>
      <w:r>
        <w:t xml:space="preserve">training, I will prioritize participatory action research methods that center the voices of those most affected.</w:t>
      </w:r>
    </w:p>
    <w:p>
      <w:pPr>
        <w:pStyle w:val="BodyText"/>
      </w:pPr>
      <w:r>
        <w:t xml:space="preserve">I am equally committed to giving back. Upon graduation, I plan to join the Social Welfare Department of Dhaka City Corporation as a Community Development Officer, focusing on youth engagement programs in high-risk areas like Tejgaon and Khamarbari. I will also establish a volunteer network connecting BUSWIT students with grassroots organizations – ensuring academic knowledge translates into tangible community outcomes. My long-term vision is to co-found a Dhaka-based social enterprise providing affordable mental health services for low-income urban residents, addressing the 60% treatment gap identified in the World Health Organization’s 2022 Bangladesh Mental Health Report.</w:t>
      </w:r>
    </w:p>
    <w:p>
      <w:pPr>
        <w:pStyle w:val="BodyText"/>
      </w:pPr>
      <w:r>
        <w:t xml:space="preserve">In conclusion, this scholarship is not an expense but an investment in Dhaka’s future. It will empower me to become a bridge between academic theory and on-the-ground practice – transforming the lives of thousands trapped in cycles of poverty within our beloved city. As I often tell my community:</w:t>
      </w:r>
      <w:r>
        <w:t xml:space="preserve"> </w:t>
      </w:r>
      <w:r>
        <w:rPr>
          <w:iCs/>
          <w:i/>
        </w:rPr>
        <w:t xml:space="preserve">"Our strength lies not in the buildings we construct, but in the people we uplift."*</w:t>
      </w:r>
      <w:r>
        <w:t xml:space="preserve"> </w:t>
      </w:r>
      <w:r>
        <w:t xml:space="preserve">With this opportunity, I will honor that promise through dedicated service as a</w:t>
      </w:r>
      <w:r>
        <w:t xml:space="preserve"> </w:t>
      </w:r>
      <w:r>
        <w:rPr>
          <w:bCs/>
          <w:b/>
        </w:rPr>
        <w:t xml:space="preserve">Social Worker</w:t>
      </w:r>
      <w:r>
        <w:t xml:space="preserve"> </w:t>
      </w:r>
      <w:r>
        <w:t xml:space="preserve">for</w:t>
      </w:r>
      <w:r>
        <w:t xml:space="preserve"> </w:t>
      </w:r>
      <w:r>
        <w:rPr>
          <w:bCs/>
          <w:b/>
        </w:rPr>
        <w:t xml:space="preserve">Bangladesh Dhaka</w:t>
      </w:r>
      <w:r>
        <w:t xml:space="preserve">.</w:t>
      </w:r>
    </w:p>
    <w:p>
      <w:pPr>
        <w:pStyle w:val="BodyText"/>
      </w:pPr>
      <w:r>
        <w:t xml:space="preserve">I am eager to discuss how my background aligns with your mission and welcome the chance to interview at your convenience. Thank you for considering my application. Together, we can build a more equitable Dhaka where no child is left behind.</w:t>
      </w:r>
    </w:p>
    <w:p>
      <w:pPr>
        <w:pStyle w:val="BodyText"/>
      </w:pPr>
      <w:r>
        <w:t xml:space="preserve">Sincerely,</w:t>
      </w:r>
    </w:p>
    <w:p>
      <w:pPr>
        <w:pStyle w:val="BodyText"/>
      </w:pPr>
      <w:r>
        <w:rPr>
          <w:bCs/>
          <w:b/>
        </w:rPr>
        <w:t xml:space="preserve">Md. Rashedul Islam</w:t>
      </w:r>
    </w:p>
    <w:p>
      <w:pPr>
        <w:pStyle w:val="BodyText"/>
      </w:pPr>
      <w:r>
        <w:t xml:space="preserve">Student, Sociology (B.A.) | University of Dhaka</w:t>
      </w:r>
    </w:p>
    <w:p>
      <w:pPr>
        <w:pStyle w:val="BodyText"/>
      </w:pPr>
      <w:r>
        <w:t xml:space="preserve">Contact: +8801712345678 | rashed.islam@email.com</w:t>
      </w:r>
    </w:p>
    <w:p>
      <w:pPr>
        <w:pStyle w:val="BodyText"/>
      </w:pPr>
      <w:r>
        <w:t xml:space="preserve">Residence: House 45, Road 20, Block C, Banani Model Town, Dhaka-1213</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Bangladesh Dhaka</dc:title>
  <dc:creator/>
  <dc:language>en</dc:language>
  <cp:keywords/>
  <dcterms:created xsi:type="dcterms:W3CDTF">2026-07-23T18:06:30Z</dcterms:created>
  <dcterms:modified xsi:type="dcterms:W3CDTF">2026-07-23T18:06:30Z</dcterms:modified>
</cp:coreProperties>
</file>

<file path=docProps/custom.xml><?xml version="1.0" encoding="utf-8"?>
<Properties xmlns="http://schemas.openxmlformats.org/officeDocument/2006/custom-properties" xmlns:vt="http://schemas.openxmlformats.org/officeDocument/2006/docPropsVTypes"/>
</file>