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University of Brussels (Belgium)</w:t>
      </w:r>
      <w:r>
        <w:br/>
      </w:r>
      <w:r>
        <w:t xml:space="preserve">Brussels, Belgium</w:t>
      </w:r>
    </w:p>
    <w:bookmarkStart w:id="20" w:name="Xaebe0fab3b77a4b97ba40653a6fe8a081b13c34"/>
    <w:p>
      <w:pPr>
        <w:pStyle w:val="Heading2"/>
      </w:pPr>
      <w:r>
        <w:t xml:space="preserve">Subject: Application for Full Scholarship to Pursue Master’s in Social Work at the University of Brussels</w:t>
      </w:r>
    </w:p>
    <w:p>
      <w:pPr>
        <w:pStyle w:val="FirstParagraph"/>
      </w:pPr>
      <w:r>
        <w:t xml:space="preserve">To the Esteemed Members of the Admissions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Scholarship Program at the University of Brussels. As an aspiring</w:t>
      </w:r>
      <w:r>
        <w:t xml:space="preserve"> </w:t>
      </w:r>
      <w:r>
        <w:rPr>
          <w:bCs/>
          <w:b/>
        </w:rPr>
        <w:t xml:space="preserve">Social Worker</w:t>
      </w:r>
      <w:r>
        <w:t xml:space="preserve"> </w:t>
      </w:r>
      <w:r>
        <w:t xml:space="preserve">committed to advancing social justice in multicultural contexts, I am compelled to pursue advanced studies in Social Work within the vibrant, cosmopolitan heart of Europe—</w:t>
      </w:r>
      <w:r>
        <w:rPr>
          <w:iCs/>
          <w:i/>
        </w:rPr>
        <w:t xml:space="preserve">Belgium Brussels</w:t>
      </w:r>
      <w:r>
        <w:t xml:space="preserve">. This scholarship represents not merely a financial opportunity, but a pivotal step toward realizing my mission to transform marginalized communities through evidence-based intervention and policy advocacy.</w:t>
      </w:r>
    </w:p>
    <w:p>
      <w:pPr>
        <w:pStyle w:val="BodyText"/>
      </w:pPr>
      <w:r>
        <w:t xml:space="preserve">My journey as a future</w:t>
      </w:r>
      <w:r>
        <w:t xml:space="preserve"> </w:t>
      </w:r>
      <w:r>
        <w:rPr>
          <w:bCs/>
          <w:b/>
        </w:rPr>
        <w:t xml:space="preserve">Social Worker</w:t>
      </w:r>
      <w:r>
        <w:t xml:space="preserve"> </w:t>
      </w:r>
      <w:r>
        <w:t xml:space="preserve">began in Nairobi, Kenya, where I dedicated three years to supporting refugees displaced by conflict. Working with the International Rescue Committee (IRC), I facilitated trauma-informed counseling sessions for over 500 displaced families while coordinating with local NGOs to secure housing and legal aid. This experience crystallized my understanding that sustainable social change requires both grassroots compassion and systemic reform—a duality I aim to master through rigorous academic training in</w:t>
      </w:r>
      <w:r>
        <w:t xml:space="preserve"> </w:t>
      </w:r>
      <w:r>
        <w:rPr>
          <w:bCs/>
          <w:b/>
        </w:rPr>
        <w:t xml:space="preserve">Belgium Brussels</w:t>
      </w:r>
      <w:r>
        <w:t xml:space="preserve">. The University of Brussels’ Master’s in Social Work, with its emphasis on EU social policy frameworks and cross-cultural practice, is uniquely positioned to equip me with the tools necessary to address complex challenges like migration integration and socioeconomic inequality within Belgium’s diverse urban landscape.</w:t>
      </w:r>
    </w:p>
    <w:p>
      <w:pPr>
        <w:pStyle w:val="BodyText"/>
      </w:pPr>
      <w:r>
        <w:t xml:space="preserve">What draws me most powerfully to</w:t>
      </w:r>
      <w:r>
        <w:t xml:space="preserve"> </w:t>
      </w:r>
      <w:r>
        <w:rPr>
          <w:bCs/>
          <w:b/>
        </w:rPr>
        <w:t xml:space="preserve">Belgium Brussels</w:t>
      </w:r>
      <w:r>
        <w:t xml:space="preserve"> </w:t>
      </w:r>
      <w:r>
        <w:t xml:space="preserve">is its unparalleled role as a nexus of international humanitarian action. As the de facto capital of the European Union, Brussels hosts over 150 international organizations—including UNHCR, the European Commission’s Directorate-General for Migration and Home Affairs, and Médecins Sans Frontières (MSF)—creating an ecosystem where theory meets real-time policy implementation. I am particularly inspired by Professor Anja Van der Meer’s research on "Social Inclusion Strategies in Multilingual Urban Settings," which directly aligns with my focus on language barriers in immigrant communities. Studying at the University of Brussels would immerse me in this dynamic environment, allowing me to collaborate with professionals from 30+ countries while gaining firsthand insight into Belgium’s progressive welfare policies, such as its National Action Plan for Social Integration (2021–2030).</w:t>
      </w:r>
    </w:p>
    <w:p>
      <w:pPr>
        <w:pStyle w:val="BodyText"/>
      </w:pPr>
      <w:r>
        <w:t xml:space="preserve">My academic background has prepared me for this advanced work. I earned a Bachelor’s in Sociology from the University of Nairobi with honors (GPA: 3.8/4.0), specializing in migration studies and community development. My thesis, "Cultural Competency in Refugee Support Systems: A Kenyan Case Study," was published by the Journal of African Social Work and presented at the International Association of Social Work conference in Addis Ababa. I have also completed certifications in Trauma-Focused Cognitive Behavioral Therapy (TF-CBT) and EU Migration Law through Coursera, ensuring I enter graduate studies with foundational clinical knowledge. Yet, I recognize that Belgium’s unique social model—blending federalism with strong communal services—demands specialized training beyond my current scope. The University of Brussels’ curriculum, which integrates fieldwork placements in Brussels’ multicultural districts like Molenbeek and Saint-Josse-ten-Noode, is the missing link in my professional development.</w:t>
      </w:r>
    </w:p>
    <w:p>
      <w:pPr>
        <w:pStyle w:val="BodyText"/>
      </w:pPr>
      <w:r>
        <w:t xml:space="preserve">The financial barrier to studying at a top-tier European institution has been significant. My family’s savings are insufficient to cover tuition (€12,000/year) and living expenses (€14,500/year) in Brussels without debt. This scholarship would alleviate that burden, enabling me to focus entirely on academic excellence and community engagement rather than financial stress. More importantly, it would affirm my commitment to Belgium’s vision of social cohesion—a principle enshrined in its constitution as "the right to participate fully in society." I am eager to contribute this perspective during group projects at the university and volunteer with Brussels’ Centre d’Accueil et de Ressources pour Réfugiés (CARR), further strengthening my practical skills while supporting local initiatives.</w:t>
      </w:r>
    </w:p>
    <w:p>
      <w:pPr>
        <w:pStyle w:val="BodyText"/>
      </w:pPr>
      <w:r>
        <w:t xml:space="preserve">Long-term, I envision establishing a nonprofit in Brussels focused on youth empowerment for immigrant communities. Drawing from Belgium’s successful "Brussels Welcomes" model—which integrates schools, healthcare, and employment services—I will develop holistic programs addressing educational gaps and social isolation. My goal is to collaborate with institutions like the European Social Fund to scale these initiatives across EU member states, leveraging Belgium’s strategic position as a policy laboratory for continental social innovation. This scholarship is the catalyst that will allow me to become an effective agent of change in</w:t>
      </w:r>
      <w:r>
        <w:t xml:space="preserve"> </w:t>
      </w:r>
      <w:r>
        <w:rPr>
          <w:bCs/>
          <w:b/>
        </w:rPr>
        <w:t xml:space="preserve">Belgium Brussels</w:t>
      </w:r>
      <w:r>
        <w:t xml:space="preserve">, where diversity is not just tolerated but actively harnessed as a source of collective strength.</w:t>
      </w:r>
    </w:p>
    <w:p>
      <w:pPr>
        <w:pStyle w:val="BodyText"/>
      </w:pPr>
      <w:r>
        <w:t xml:space="preserve">My professional experiences, academic rigor, and deep respect for Belgium’s social values position me as an ideal candidate. I have attached my CV, academic transcripts, letters of recommendation from IRC Kenya and the University of Nairobi’s Sociology Department, and a detailed research proposal titled "Designing Trauma-Informed Pathways for Unaccompanied Minors in Brussels." I am confident that my passion for</w:t>
      </w:r>
      <w:r>
        <w:t xml:space="preserve"> </w:t>
      </w:r>
      <w:r>
        <w:rPr>
          <w:bCs/>
          <w:b/>
        </w:rPr>
        <w:t xml:space="preserve">Social Work</w:t>
      </w:r>
      <w:r>
        <w:t xml:space="preserve">, coupled with my commitment to Belgium’s inclusive ethos, will enable me to thrive in your program and contribute meaningfully to the university community.</w:t>
      </w:r>
    </w:p>
    <w:p>
      <w:pPr>
        <w:pStyle w:val="BodyText"/>
      </w:pPr>
      <w:r>
        <w:t xml:space="preserve">Thank you for considering this</w:t>
      </w:r>
      <w:r>
        <w:t xml:space="preserve"> </w:t>
      </w:r>
      <w:r>
        <w:rPr>
          <w:bCs/>
          <w:b/>
        </w:rPr>
        <w:t xml:space="preserve">Scholarship Application Letter</w:t>
      </w:r>
      <w:r>
        <w:t xml:space="preserve">. I eagerly anticipate the possibility of joining the University of Brussels’ legacy of nurturing socially conscious leaders. I am available at your convenience for an interview and can be reached at [Your Phone] or [Your Email]. With deepest gratitude,</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Studies in Belgium Brussels</dc:title>
  <dc:creator/>
  <dc:language>en</dc:language>
  <cp:keywords/>
  <dcterms:created xsi:type="dcterms:W3CDTF">2026-07-21T15:24:14Z</dcterms:created>
  <dcterms:modified xsi:type="dcterms:W3CDTF">2026-07-21T15:24:14Z</dcterms:modified>
</cp:coreProperties>
</file>

<file path=docProps/custom.xml><?xml version="1.0" encoding="utf-8"?>
<Properties xmlns="http://schemas.openxmlformats.org/officeDocument/2006/custom-properties" xmlns:vt="http://schemas.openxmlformats.org/officeDocument/2006/docPropsVTypes"/>
</file>