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w:t>
      </w:r>
      <w:r>
        <w:t xml:space="preserve"> </w:t>
      </w:r>
      <w:r>
        <w:t xml:space="preserve">in</w:t>
      </w:r>
      <w:r>
        <w:t xml:space="preserve"> </w:t>
      </w:r>
      <w:r>
        <w:t xml:space="preserve">Colombia</w:t>
      </w:r>
      <w:r>
        <w:t xml:space="preserve"> </w:t>
      </w:r>
      <w:r>
        <w:t xml:space="preserve">Bogotá</w:t>
      </w:r>
    </w:p>
    <w:bookmarkStart w:id="21" w:name="X45d351346da50e53e300b462ed8c192c72b3aa2"/>
    <w:p>
      <w:pPr>
        <w:pStyle w:val="Heading1"/>
      </w:pPr>
      <w:r>
        <w:t xml:space="preserve">SCHOLARSHIP APPLICATION LETTER FOR ADVANCED SOCIAL WORK STUDIES IN BOGOTÁ, COLOMBIA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Bogotá Municipal Social Services Office (Secretaría Distrital de Bienestar Social)</w:t>
      </w:r>
      <w:r>
        <w:br/>
      </w:r>
      <w:r>
        <w:t xml:space="preserve">Carrera 10 #65-85, Bogotá, Colombia</w:t>
      </w:r>
    </w:p>
    <w:bookmarkStart w:id="20" w:name="Xd56da1a898e44dd6030af5adb912b5fe1ded67d"/>
    <w:p>
      <w:pPr>
        <w:pStyle w:val="Heading2"/>
      </w:pPr>
      <w:r>
        <w:t xml:space="preserve">Subject: Formal Scholarship Application for Master’s in Social Work with Focus on Urban Community Development in Colombia Bogotá</w:t>
      </w:r>
    </w:p>
    <w:p>
      <w:pPr>
        <w:pStyle w:val="FirstParagraph"/>
      </w:pPr>
      <w:r>
        <w:t xml:space="preserve">To the Esteemed Members of the Scholarship Committee,</w:t>
      </w:r>
    </w:p>
    <w:p>
      <w:pPr>
        <w:pStyle w:val="BodyText"/>
      </w:pPr>
      <w:r>
        <w:t xml:space="preserve">It is with profound dedication to community transformation that I submit this</w:t>
      </w:r>
      <w:r>
        <w:t xml:space="preserve"> </w:t>
      </w:r>
      <w:r>
        <w:rPr>
          <w:bCs/>
          <w:b/>
        </w:rPr>
        <w:t xml:space="preserve">Scholarship Application Letter</w:t>
      </w:r>
      <w:r>
        <w:t xml:space="preserve"> </w:t>
      </w:r>
      <w:r>
        <w:t xml:space="preserve">for the prestigious Master’s Program in Social Work at the Universidad Nacional de Colombia, specifically designed to address critical social challenges within</w:t>
      </w:r>
      <w:r>
        <w:t xml:space="preserve"> </w:t>
      </w:r>
      <w:r>
        <w:rPr>
          <w:bCs/>
          <w:b/>
        </w:rPr>
        <w:t xml:space="preserve">Colombia Bogotá</w:t>
      </w:r>
      <w:r>
        <w:t xml:space="preserve">. My life's commitment has been forged through years of grassroots work in vulnerable neighborhoods across Bogotá, and I am now seeking advanced academic training to deepen my capacity as a</w:t>
      </w:r>
      <w:r>
        <w:t xml:space="preserve"> </w:t>
      </w:r>
      <w:r>
        <w:rPr>
          <w:bCs/>
          <w:b/>
        </w:rPr>
        <w:t xml:space="preserve">Social Worker</w:t>
      </w:r>
      <w:r>
        <w:t xml:space="preserve"> </w:t>
      </w:r>
      <w:r>
        <w:t xml:space="preserve">serving Colombia’s most marginalized populations. This scholarship represents not merely financial support, but a vital investment in sustainable community development for the future of our city.</w:t>
      </w:r>
    </w:p>
    <w:p>
      <w:pPr>
        <w:pStyle w:val="BodyText"/>
      </w:pPr>
      <w:r>
        <w:t xml:space="preserve">Bogotá’s urban landscape presents both extraordinary opportunity and profound complexity. As Colombia’s capital, it hosts over 12 million residents, including nearly 600,000 displaced persons from rural conflict zones (UNHCR, 2023), high rates of youth unemployment (18.7% in Bogotá D.C., DANE 2023), and stark socioeconomic disparities. In my previous role as a community outreach coordinator with the non-profit "Corazón de Bogotá" in the Kennedy district—a neighborhood marked by both rapid gentrification and entrenched poverty—I witnessed daily how systemic barriers fracture lives. I facilitated trauma-informed support groups for internally displaced families, coordinated food distribution networks for 200+ households in San Cristóbal, and partnered with local schools to implement early intervention programs for children affected by urban violence. These experiences crystallized my understanding: effective social work in</w:t>
      </w:r>
      <w:r>
        <w:t xml:space="preserve"> </w:t>
      </w:r>
      <w:r>
        <w:rPr>
          <w:bCs/>
          <w:b/>
        </w:rPr>
        <w:t xml:space="preserve">Colombia Bogotá</w:t>
      </w:r>
      <w:r>
        <w:t xml:space="preserve"> </w:t>
      </w:r>
      <w:r>
        <w:t xml:space="preserve">demands not just compassion, but culturally grounded strategies that address intersecting issues of migration, mental health, and economic exclusion.</w:t>
      </w:r>
    </w:p>
    <w:p>
      <w:pPr>
        <w:pStyle w:val="BodyText"/>
      </w:pPr>
      <w:r>
        <w:t xml:space="preserve">My undergraduate studies in Sociology at Universidad Javeriana equipped me with foundational knowledge of Colombia’s post-conflict dynamics and urban sociology. However, I recognize that to move beyond immediate crisis response toward sustainable community resilience—which is the core mission of progressive social work in Bogotá—I require specialized training in advanced intervention models. The proposed curriculum at Universidad Nacional, particularly its focus on "Social Policy Design for Urban Marginalization" and field placements within Bogotá’s municipal social networks (including partnerships with the Secretaría de Salud), aligns precisely with my professional vision. This program uniquely integrates theory with practical application in contexts mirroring Bogotá’s realities—something I cannot access through local institutions due to funding constraints.</w:t>
      </w:r>
    </w:p>
    <w:p>
      <w:pPr>
        <w:pStyle w:val="BodyText"/>
      </w:pPr>
      <w:r>
        <w:t xml:space="preserve">My commitment to</w:t>
      </w:r>
      <w:r>
        <w:t xml:space="preserve"> </w:t>
      </w:r>
      <w:r>
        <w:rPr>
          <w:bCs/>
          <w:b/>
        </w:rPr>
        <w:t xml:space="preserve">Colombia Bogotá</w:t>
      </w:r>
      <w:r>
        <w:t xml:space="preserve"> </w:t>
      </w:r>
      <w:r>
        <w:t xml:space="preserve">is not theoretical; it is deeply personal. Born and raised in the Bosa district, I experienced firsthand how lack of access to quality social services can perpetuate cycles of disadvantage. My family’s struggle with mental health stigma after my brother’s trauma response to neighborhood violence ignited my career path. This scholarship will enable me to dedicate two years full-time to rigorous academic study without financial burden, ensuring I return as a fully equipped</w:t>
      </w:r>
      <w:r>
        <w:t xml:space="preserve"> </w:t>
      </w:r>
      <w:r>
        <w:rPr>
          <w:bCs/>
          <w:b/>
        </w:rPr>
        <w:t xml:space="preserve">Social Worker</w:t>
      </w:r>
      <w:r>
        <w:t xml:space="preserve"> </w:t>
      </w:r>
      <w:r>
        <w:t xml:space="preserve">ready to contribute immediately within Bogotá’s municipal social services framework. Without this support, I would be forced into part-time employment that would compromise my ability to complete the program and serve effectively.</w:t>
      </w:r>
    </w:p>
    <w:p>
      <w:pPr>
        <w:pStyle w:val="BodyText"/>
      </w:pPr>
      <w:r>
        <w:t xml:space="preserve">The scholarship is indispensable for several critical reasons. First, it covers tuition fees (approximately 35 million COP annually), which exceeds my family’s capacity to contribute without jeopardizing our household stability. Second, it provides a living stipend enabling me to relocate from my rural hometown to Bogotá—essential for immersing myself in the city’s complex social ecosystem and building on existing community networks. Third, the program’s fieldwork component requires travel within Bogotá (e.g., to the eastern municipalities like Soacha) where transportation costs would otherwise be prohibitive. This financial barrier is especially acute for young professionals from lower-income backgrounds, precisely those who will bring vital perspectives to our city’s social services.</w:t>
      </w:r>
    </w:p>
    <w:p>
      <w:pPr>
        <w:pStyle w:val="BodyText"/>
      </w:pPr>
      <w:r>
        <w:t xml:space="preserve">My proposed research focus—</w:t>
      </w:r>
      <w:r>
        <w:rPr>
          <w:iCs/>
          <w:i/>
        </w:rPr>
        <w:t xml:space="preserve">"Integrating Mental Health First Aid into Community-Based Trauma Response for Displaced Populations in Urban Colombia"</w:t>
      </w:r>
      <w:r>
        <w:t xml:space="preserve"> </w:t>
      </w:r>
      <w:r>
        <w:t xml:space="preserve">—directly addresses a critical gap identified by Bogotá’s 2023 Social Needs Assessment. By collaborating with the Secretaría Distrital de Salud and local community centers, I aim to develop scalable models for early intervention that can be adopted citywide. This work is urgently needed; Bogotá reports a 40% increase in anxiety disorders among displaced youth since the 2016 peace accord (Bogotá Health Department, 2023). My master’s thesis will not only fulfill academic requirements but produce actionable tools for social workers serving the most vulnerable communities across</w:t>
      </w:r>
      <w:r>
        <w:t xml:space="preserve"> </w:t>
      </w:r>
      <w:r>
        <w:rPr>
          <w:bCs/>
          <w:b/>
        </w:rPr>
        <w:t xml:space="preserve">Colombia Bogotá</w:t>
      </w:r>
      <w:r>
        <w:t xml:space="preserve">.</w:t>
      </w:r>
    </w:p>
    <w:p>
      <w:pPr>
        <w:pStyle w:val="BodyText"/>
      </w:pPr>
      <w:r>
        <w:t xml:space="preserve">I am deeply aware that this scholarship is a selective opportunity reserved for those who demonstrate both academic excellence and unwavering commitment to community impact. My undergraduate GPA of 4.2/5.0, multiple publications in Colombian social work journals (including a recent article on "Community Mobilization in Post-Conflict Bogotá" in Revista Colombiana de Trabajo Social), and letters of recommendation from faculty at Universidad Nacional—all attest to my scholarly rigor. But more importantly, my track record of measurable outcomes proves I am ready to leverage this opportunity for maximum social return. In one year with "Corazón de Bogotá," we reduced school dropout rates among displaced youth in Kennedy by 27% through our collaborative mentorship program.</w:t>
      </w:r>
    </w:p>
    <w:p>
      <w:pPr>
        <w:pStyle w:val="BodyText"/>
      </w:pPr>
      <w:r>
        <w:t xml:space="preserve">As Colombia navigates its path toward inclusive peace and development, Bogotá serves as both a laboratory for innovation and a symbol of hope. My aspiration as a future Social Worker is to help transform this city into a model where every resident—regardless of displacement status, income, or neighborhood—has equitable access to dignity, opportunity, and healing. This scholarship represents the bridge between my current practice and that transformative vision. I am prepared to devote myself fully to this academic journey with the discipline required by Colombia’s most respected institutions.</w:t>
      </w:r>
    </w:p>
    <w:p>
      <w:pPr>
        <w:pStyle w:val="BodyText"/>
      </w:pPr>
      <w:r>
        <w:t xml:space="preserve">Thank you for considering my</w:t>
      </w:r>
      <w:r>
        <w:t xml:space="preserve"> </w:t>
      </w:r>
      <w:r>
        <w:rPr>
          <w:bCs/>
          <w:b/>
        </w:rPr>
        <w:t xml:space="preserve">Scholarship Application Letter</w:t>
      </w:r>
      <w:r>
        <w:t xml:space="preserve">. I have attached all supporting documents, including academic transcripts, recommendation letters from Dr. Elena Montoya (Director of Social Work at Universidad Nacional) and María Fernanda Gómez (Director of Secretaría de Bienestar Social in Bogotá), and a detailed research proposal. I welcome the opportunity to discuss how my background aligns with the program’s mission at your convenience.</w:t>
      </w:r>
    </w:p>
    <w:p>
      <w:pPr>
        <w:pStyle w:val="BodyText"/>
      </w:pPr>
      <w:r>
        <w:t xml:space="preserve">With profound respect and hope for Colombia’s future,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 in Colombia Bogotá</dc:title>
  <dc:creator/>
  <dc:language>en</dc:language>
  <cp:keywords/>
  <dcterms:created xsi:type="dcterms:W3CDTF">2026-07-23T17:24:48Z</dcterms:created>
  <dcterms:modified xsi:type="dcterms:W3CDTF">2026-07-23T17:24:48Z</dcterms:modified>
</cp:coreProperties>
</file>

<file path=docProps/custom.xml><?xml version="1.0" encoding="utf-8"?>
<Properties xmlns="http://schemas.openxmlformats.org/officeDocument/2006/custom-properties" xmlns:vt="http://schemas.openxmlformats.org/officeDocument/2006/docPropsVTypes"/>
</file>