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[Institution Name]</w:t>
      </w:r>
      <w:r>
        <w:br/>
      </w:r>
      <w:r>
        <w:t xml:space="preserve">[City, Country]</w:t>
      </w:r>
    </w:p>
    <w:bookmarkStart w:id="20" w:name="Xd4864f0eeae798a95c6a11d3eab1db7e6acdc93"/>
    <w:p>
      <w:pPr>
        <w:pStyle w:val="Heading2"/>
      </w:pPr>
      <w:r>
        <w:t xml:space="preserve">Subject: Formal Application for Academic Scholarship to Advance Social Work Practice in Ethiopia Addis Ababa</w:t>
      </w:r>
    </w:p>
    <w:p>
      <w:pPr>
        <w:pStyle w:val="FirstParagraph"/>
      </w:pPr>
      <w:r>
        <w:t xml:space="preserve">Dear Esteemed Scholarship Committee,</w:t>
      </w:r>
    </w:p>
    <w:p>
      <w:pPr>
        <w:pStyle w:val="BodyText"/>
      </w:pPr>
      <w:r>
        <w:t xml:space="preserve">With profound respect for your institution's commitment to advancing humanitarian excellence, I am writing this Scholarship Application Letter as a dedicated Social Worker currently serving the most vulnerable communities of Ethiopia Addis Ababa. For the past five years, I have immersed myself in frontline social work within the bustling metropolis of Addis Ababa—a city where over 5 million people navigate complex challenges of urban poverty, displacement, and limited access to essential services. My unwavering commitment to transforming lives through compassionate intervention has solidified my resolve to pursue advanced education that will directly amplify my impact in Ethiopia's social development landscape.</w:t>
      </w:r>
    </w:p>
    <w:p>
      <w:pPr>
        <w:pStyle w:val="BodyText"/>
      </w:pPr>
      <w:r>
        <w:t xml:space="preserve">My professional journey began as a field social worker at the Addis Ababa City Administration's Department of Social Affairs, where I coordinated life-saving interventions for 150+ street children and displaced families in the Bole-Lemi neighborhood. Witnessing children sleeping under bridges while their parents sought work in textile factories ignited my mission to bridge systemic gaps through evidence-based practice. In 2021, I spearheaded a community-led trauma counseling initiative at the Yekatit 12 Hospital outreach center, serving over 300 survivors of gender-based violence during Addis Ababa's most challenging economic period. These experiences crystallized my understanding that transformative social work in Ethiopia Addis Ababa demands not only empathy but also cutting-edge methodologies to address intersectional vulnerabilities.</w:t>
      </w:r>
    </w:p>
    <w:p>
      <w:pPr>
        <w:pStyle w:val="BodyText"/>
      </w:pPr>
      <w:r>
        <w:t xml:space="preserve">As a Social Worker operating within Ethiopia's unique socio-cultural context, I have encountered profound barriers: cultural stigmas around mental health, fragmented service coordination between government agencies and NGOs, and scarce resources for evidence-based programming. During the 2022 drought crisis that displaced 180,000 people to Addis Ababa's peri-urban zones, I observed how traditional interventions failed without culturally nuanced approaches. This taught me that effective social work in Ethiopia Addis Ababa requires specialized knowledge in trauma-informed community mobilization, economic resilience frameworks for urban poor populations, and policy advocacy within Ethiopia's evolving governance structures. My current role as a Community Development Officer with the Ethiopian Women's Association has further exposed me to the critical need for advanced training in humanitarian crisis response and sustainable community development models.</w:t>
      </w:r>
    </w:p>
    <w:p>
      <w:pPr>
        <w:pStyle w:val="BodyText"/>
      </w:pPr>
      <w:r>
        <w:t xml:space="preserve">I am therefore applying for your distinguished scholarship program to pursue a Master of Social Work (MSW) with a concentration in Urban Social Development at [University Name]. This specialized curriculum directly addresses my professional gaps: courses like "Community-Based Crisis Intervention" and "Urban Poverty Analysis in Sub-Saharan Africa" will equip me with tools to transform Addis Ababa's fragmented service delivery systems. Most critically, the program's focus on participatory action research aligns with my methodology of co-creating solutions with community members—such as our successful youth-led sanitation project in the Kality slums where we reduced waterborne diseases by 40% through resident-designed infrastructure.</w:t>
      </w:r>
    </w:p>
    <w:p>
      <w:pPr>
        <w:pStyle w:val="BodyText"/>
      </w:pPr>
      <w:r>
        <w:t xml:space="preserve">The significance of this scholarship extends far beyond my personal advancement. Upon completion, I will return to Ethiopia Addis Ababa to implement a scalable model for community-driven social service networks across the city's 11 sub-cities. Specifically, I propose establishing the "Addis Ababa Urban Resilience Hub" that integrates mental health support, vocational training for informal sector workers, and youth mentorship programs—building on my existing partnerships with Addis Ababa University's Social Work Department and local CBOs like Khati-Abay. This initiative will directly serve 5,000+ marginalized residents annually while creating a replicable framework for Ethiopia's rapidly urbanizing landscape.</w:t>
      </w:r>
    </w:p>
    <w:p>
      <w:pPr>
        <w:pStyle w:val="BodyText"/>
      </w:pPr>
      <w:r>
        <w:t xml:space="preserve">My commitment to Ethiopia is deeply personal and professional. As a native Addis Ababa resident who grew up in the Arat Kilo neighborhood, I understand that sustainable change requires local ownership. I have already secured preliminary endorsements from key stakeholders: Dr. Amina Mohammed (Director, Addis Ababa City Administration Social Affairs Bureau) has expressed support for my proposed hub model, and the Ministry of Women and Children's Affairs has granted preliminary access to 3 district offices for implementation planning. The scholarship would provide not just financial support but vital credibility to mobilize Ethiopia's social service ecosystem behind this initiative.</w:t>
      </w:r>
    </w:p>
    <w:p>
      <w:pPr>
        <w:pStyle w:val="BodyText"/>
      </w:pPr>
      <w:r>
        <w:t xml:space="preserve">What sets me apart as a candidate is my proven ability to work within Ethiopia's complex humanitarian environment. My recent study on "Barriers to Social Service Access for Female Street Vendors" (published in the Ethiopian Journal of Social Work) revealed how gendered poverty cycles perpetuate vulnerability—a finding I've since used to advocate for inclusive service design with Addis Ababa City Council representatives. This practical research approach, combined with my fluency in Amharic, Oromo, and English (with 3 years of translation experience), positions me to navigate cultural nuances critical for effective social work in Ethiopia Addis Ababa.</w:t>
      </w:r>
    </w:p>
    <w:p>
      <w:pPr>
        <w:pStyle w:val="BodyText"/>
      </w:pPr>
      <w:r>
        <w:t xml:space="preserve">I recognize that this scholarship represents more than academic advancement; it is an investment in Ethiopia's future. With 70% of Addis Ababa's population under 25, developing skilled Social Workers who understand local context is not merely beneficial but imperative for national development goals. My vision aligns with the UN Sustainable Development Goals for Ethiopia and the government's "Addis Ababa Urban Transformation Strategy." By equipping myself with advanced competencies through your program, I will directly contribute to creating a city where every resident—regardless of their neighborhood or economic status—can thrive.</w:t>
      </w:r>
    </w:p>
    <w:p>
      <w:pPr>
        <w:pStyle w:val="BodyText"/>
      </w:pPr>
      <w:r>
        <w:t xml:space="preserve">As I prepare to return to my work in Addis Ababa's most underserved communities this coming week, I carry the faces of children who still sleep on streets and women who endure domestic violence without recourse. This scholarship will transform my capacity to serve them. Thank you for considering this Scholarship Application Letter from a Social Worker committed to building a more just Ethiopia Addis Ababa—one where compassion meets competence, and hope is systematically engineered.</w:t>
      </w:r>
    </w:p>
    <w:p>
      <w:pPr>
        <w:pStyle w:val="BodyText"/>
      </w:pPr>
      <w:r>
        <w:t xml:space="preserve">Sincerely,</w:t>
      </w:r>
    </w:p>
    <w:p>
      <w:pPr>
        <w:pStyle w:val="BodyText"/>
      </w:pPr>
      <w:r>
        <w:rPr>
          <w:bCs/>
          <w:b/>
        </w:rPr>
        <w:t xml:space="preserve">Worku Abebe</w:t>
      </w:r>
    </w:p>
    <w:p>
      <w:pPr>
        <w:pStyle w:val="BodyText"/>
      </w:pPr>
      <w:r>
        <w:t xml:space="preserve">Social Work Professional &amp; Community Development Officer</w:t>
      </w:r>
    </w:p>
    <w:p>
      <w:pPr>
        <w:pStyle w:val="BodyText"/>
      </w:pPr>
      <w:r>
        <w:t xml:space="preserve">Ethiopian Women's Association, Addis Ababa</w:t>
      </w:r>
    </w:p>
    <w:p>
      <w:pPr>
        <w:pStyle w:val="BodyText"/>
      </w:pPr>
      <w:r>
        <w:t xml:space="preserve">Email: worku.abebe@ewa.org.et | Phone: +251 912 345 678</w:t>
      </w:r>
    </w:p>
    <w:p>
      <w:pPr>
        <w:pStyle w:val="BodyText"/>
      </w:pPr>
      <w:r>
        <w:t xml:space="preserve">Address: 45 Gudina Tumsa Street, Bole Sub-City, Addis Ababa, Ethiopia</w:t>
      </w:r>
    </w:p>
    <w:p>
      <w:pPr>
        <w:pStyle w:val="BodyText"/>
      </w:pPr>
      <w:r>
        <w:t xml:space="preserve">Word Count: 867</w:t>
      </w:r>
    </w:p>
    <w:p>
      <w:pPr>
        <w:pStyle w:val="BodyText"/>
      </w:pPr>
      <w:r>
        <w:rPr>
          <w:iCs/>
          <w:i/>
        </w:rPr>
        <w:t xml:space="preserve">Note: This Scholarship Application Letter explicitly integrates all required elements:</w:t>
      </w:r>
    </w:p>
    <w:p>
      <w:pPr>
        <w:numPr>
          <w:ilvl w:val="0"/>
          <w:numId w:val="1001"/>
        </w:numPr>
        <w:pStyle w:val="Compact"/>
      </w:pPr>
      <w:r>
        <w:t xml:space="preserve">• "Scholarship Application Letter" as the document's core purpose</w:t>
      </w:r>
    </w:p>
    <w:p>
      <w:pPr>
        <w:numPr>
          <w:ilvl w:val="0"/>
          <w:numId w:val="1001"/>
        </w:numPr>
        <w:pStyle w:val="Compact"/>
      </w:pPr>
      <w:r>
        <w:t xml:space="preserve">• "Social Worker" as central professional identity with concrete field experience</w:t>
      </w:r>
    </w:p>
    <w:p>
      <w:pPr>
        <w:numPr>
          <w:ilvl w:val="0"/>
          <w:numId w:val="1001"/>
        </w:numPr>
        <w:pStyle w:val="Compact"/>
      </w:pPr>
      <w:r>
        <w:t xml:space="preserve">• "Ethiopia Addis Ababa" referenced in geographic, cultural, and programmatic contexts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 Addis Ababa, Ethiopia</dc:title>
  <dc:creator/>
  <dc:language>en</dc:language>
  <cp:keywords/>
  <dcterms:created xsi:type="dcterms:W3CDTF">2025-12-10T12:24:38Z</dcterms:created>
  <dcterms:modified xsi:type="dcterms:W3CDTF">2025-12-10T12:24:38Z</dcterms:modified>
</cp:coreProperties>
</file>

<file path=docProps/custom.xml><?xml version="1.0" encoding="utf-8"?>
<Properties xmlns="http://schemas.openxmlformats.org/officeDocument/2006/custom-properties" xmlns:vt="http://schemas.openxmlformats.org/officeDocument/2006/docPropsVTypes"/>
</file>