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for International Scholarship Programs</w:t>
      </w:r>
    </w:p>
    <w:p>
      <w:pPr>
        <w:pStyle w:val="BodyText"/>
      </w:pPr>
      <w:r>
        <w:t xml:space="preserve">Tokyo University of Social Welfare</w:t>
      </w:r>
    </w:p>
    <w:p>
      <w:pPr>
        <w:pStyle w:val="BodyText"/>
      </w:pPr>
      <w:r>
        <w:t xml:space="preserve">1-5-1 Tsurumaki, Bunkyo City, Tokyo 112-8554</w:t>
      </w:r>
    </w:p>
    <w:p>
      <w:pPr>
        <w:pStyle w:val="BodyText"/>
      </w:pPr>
      <w:r>
        <w:t xml:space="preserve">Japan</w:t>
      </w:r>
    </w:p>
    <w:bookmarkStart w:id="20" w:name="to-the-esteemed-scholarship-committee"/>
    <w:p>
      <w:pPr>
        <w:pStyle w:val="Heading2"/>
      </w:pPr>
      <w:r>
        <w:t xml:space="preserve">To the Esteemed Scholarship Committee:</w:t>
      </w:r>
    </w:p>
    <w:p>
      <w:pPr>
        <w:pStyle w:val="FirstParagraph"/>
      </w:pPr>
      <w:r>
        <w:t xml:space="preserve">Dear Members of the Selection Committee,</w:t>
      </w:r>
    </w:p>
    <w:p>
      <w:pPr>
        <w:pStyle w:val="BodyText"/>
      </w:pPr>
      <w:r>
        <w:t xml:space="preserve">It is with profound enthusiasm and deep respect for Japan's pioneering social welfare systems that I submit this Scholarship Application Letter in pursuit of financial support to further my education as a Social Worker at Tokyo University of Social Welfare. As an aspiring professional dedicated to transforming vulnerable communities through culturally responsive care, I am driven by the urgent need to learn from Japan's exceptional approaches to eldercare, community integration, and disaster-resilient social services—particularly within the dynamic metropolis of Tokyo. This letter articulates my commitment to global social work practice and explains why this scholarship is pivotal for my journey toward becoming a bridge between international best practices and local Japanese innovations.</w:t>
      </w:r>
    </w:p>
    <w:p>
      <w:pPr>
        <w:pStyle w:val="BodyText"/>
      </w:pPr>
      <w:r>
        <w:t xml:space="preserve">My passion for social work crystallized during my undergraduate studies in Community Development at the University of Nairobi, where I witnessed firsthand how systemic inequities disproportionately impact urban populations. While interning with Tokyo's sister city NGO, "Nairobi-Tokyo Partnership," I observed Japan's remarkable model of neighborhood-based support networks (chōnaikai) and its integration of technology into eldercare services—a system that has reduced elderly isolation by 40% in Tokyo wards like Shinjuku. This experience ignited my determination to specialize in urban social work within Japan Tokyo, where rapid demographic shifts demand innovative solutions. I now seek advanced training to master Japan's unique blend of technological precision and human-centered care, which has positioned Tokyo as a global leader in social welfare despite its aging population crisis.</w:t>
      </w:r>
    </w:p>
    <w:p>
      <w:pPr>
        <w:pStyle w:val="BodyText"/>
      </w:pPr>
      <w:r>
        <w:t xml:space="preserve">My professional journey includes three years as a Community Outreach Officer for Kenya's National Child Welfare Agency, where I designed trauma-informed programs for displaced youth. During this time, I spearheaded initiatives addressing the needs of refugee children—a challenge mirrored in Tokyo's growing foreign resident population. A pivotal moment occurred during a field visit to Tokyo’s Shinjuku Ward Office, where I collaborated with social workers on a cross-cultural project supporting Korean-Japanese adolescents. Witnessing how Japanese professionals seamlessly integrated family mediation practices with digital case management systems revealed the profound cultural intelligence required for effective social work in diverse urban settings. This immersion solidified my belief that Tokyo is not merely a destination for study, but the essential crucible where I must refine my skills as a Social Worker.</w:t>
      </w:r>
    </w:p>
    <w:p>
      <w:pPr>
        <w:pStyle w:val="BodyText"/>
      </w:pPr>
      <w:r>
        <w:t xml:space="preserve">The Japan Tokyo environment presents unparalleled opportunities for academic and practical growth. At Tokyo University of Social Welfare, I am particularly drawn to Professor Kenji Tanaka’s research on "Smart Communities: AI-Driven Support for Aging Populations" and the university’s partnership with Meguro City’s innovative "Hikari Project," which uses wearable tech to monitor elderly health in real time. The curriculum's emphasis on cross-cultural communication—embedded within Tokyo's multicultural context—aligns perfectly with my goal to develop a framework for integrating Japanese methodologies into African social services. For instance, I plan to study how Tokyo's "Community Support Centers" (Kōdō Kaikan) address mental health stigma through community-based peer networks—a strategy I aim to adapt for Nairobi’s informal settlements.</w:t>
      </w:r>
    </w:p>
    <w:p>
      <w:pPr>
        <w:pStyle w:val="BodyText"/>
      </w:pPr>
      <w:r>
        <w:t xml:space="preserve">Financial constraints remain my primary barrier to this transformative opportunity. While securing partial funding from my home institution, the full tuition and living expenses in Tokyo exceed my family's capacity—especially as I plan to conduct fieldwork across 10 Tokyo districts over two semesters. The scholarship would not only cover 80% of my expenses but also enable me to participate in the university’s "Global Social Worker Internship Program," which places students with organizations like Tokyo Metropolitan Government’s Child and Family Services Bureau. Without this support, I would be unable to access the hands-on training critical for my professional development as a Social Worker committed to global equity.</w:t>
      </w:r>
    </w:p>
    <w:p>
      <w:pPr>
        <w:pStyle w:val="BodyText"/>
      </w:pPr>
      <w:r>
        <w:t xml:space="preserve">My long-term vision extends far beyond personal advancement. Upon completing my master’s degree in Tokyo, I intend to establish the "Tokyo-Kenya Social Work Exchange Initiative," fostering knowledge transfer between Japan’s eldercare innovations and Kenya’s youth-focused programs. Specifically, I will adapt Tokyo's community-based disaster response protocols—which proved vital during the 2011 earthquake—to create resilient social networks for Kenyan flood-affected communities. This initiative would be embedded within my home country’s Ministry of Gender, Children and Social Development, creating a sustainable pipeline of culturally attuned practitioners. My presence in Japan Tokyo would serve as both a learning opportunity and a testament to the global potential of collaborative social work.</w:t>
      </w:r>
    </w:p>
    <w:p>
      <w:pPr>
        <w:pStyle w:val="BodyText"/>
      </w:pPr>
      <w:r>
        <w:t xml:space="preserve">What sets me apart is my demonstrated ability to bridge cultural divides through service. I developed "Bridges for Change," an intercultural mentorship platform connecting Japanese university students with refugee youth in Nairobi—a project now replicated by 12 organizations across East Africa. This aligns with Japan's national ethos of "wa" (harmony), which I believe must guide modern social work. In Tokyo, I will contribute this experience to campus initiatives like the International Student Support Group while learning from Japanese colleagues’ approaches to conflict resolution through consensus-building—a practice that could revolutionize my home country’s community mediation programs.</w:t>
      </w:r>
    </w:p>
    <w:p>
      <w:pPr>
        <w:pStyle w:val="BodyText"/>
      </w:pPr>
      <w:r>
        <w:t xml:space="preserve">Japan Tokyo represents more than a study destination; it is the epicenter of social innovation where I must learn to serve humanity with both technological acumen and profound empathy. This Scholarship Application Letter embodies my unwavering commitment to honoring Japan's legacy of compassionate social service while advancing global equity through the lens of Social Work. I am prepared to embody the university’s values of "Service, Integrity, and Global Citizenship" daily through rigorous academic engagement and community partnership in Tokyo.</w:t>
      </w:r>
    </w:p>
    <w:p>
      <w:pPr>
        <w:pStyle w:val="BodyText"/>
      </w:pPr>
      <w:r>
        <w:t xml:space="preserve">I respectfully request the opportunity to contribute my dedication, cross-cultural experience, and passion for transformative care to Tokyo University of Social Welfare’s mission. Thank you for considering this Scholarship Application Letter. I welcome the chance to discuss how my goals align with your vision for nurturing future leaders in social work within Japan Tokyo.</w:t>
      </w:r>
    </w:p>
    <w:p>
      <w:pPr>
        <w:pStyle w:val="BodyText"/>
      </w:pPr>
      <w:r>
        <w:t xml:space="preserve">Sincerely,</w:t>
      </w:r>
    </w:p>
    <w:p>
      <w:pPr>
        <w:pStyle w:val="BodyText"/>
      </w:pPr>
      <w:r>
        <w:t xml:space="preserve">Amina N. Wanjiru</w:t>
      </w:r>
    </w:p>
    <w:p>
      <w:pPr>
        <w:pStyle w:val="BodyText"/>
      </w:pPr>
      <w:r>
        <w:t xml:space="preserve">Master of Social Work Candidate (Expected 2025)</w:t>
      </w:r>
    </w:p>
    <w:p>
      <w:pPr>
        <w:pStyle w:val="BodyText"/>
      </w:pPr>
      <w:r>
        <w:t xml:space="preserve">University of Nairobi, Kenya</w:t>
      </w:r>
    </w:p>
    <w:p>
      <w:pPr>
        <w:pStyle w:val="BodyText"/>
      </w:pPr>
      <w:r>
        <w:t xml:space="preserve">Email: awanjiru@unairobi.ac.ke | Phone: +254 712 XXX XXX</w:t>
      </w:r>
    </w:p>
    <w:p>
      <w:pPr>
        <w:pStyle w:val="BodyText"/>
      </w:pPr>
      <w:r>
        <w:t xml:space="preserve">This Scholarship Application Letter is submitted in support of the International Social Work Excellence Scholarship at Tokyo University of Social Welfare.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Japan Tokyo</dc:title>
  <dc:creator/>
  <cp:keywords/>
  <dcterms:created xsi:type="dcterms:W3CDTF">2025-12-10T07:02:06Z</dcterms:created>
  <dcterms:modified xsi:type="dcterms:W3CDTF">2025-12-10T07:02:06Z</dcterms:modified>
</cp:coreProperties>
</file>

<file path=docProps/custom.xml><?xml version="1.0" encoding="utf-8"?>
<Properties xmlns="http://schemas.openxmlformats.org/officeDocument/2006/custom-properties" xmlns:vt="http://schemas.openxmlformats.org/officeDocument/2006/docPropsVTypes"/>
</file>