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Program,</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Committee for Academic Excellence</w:t>
      </w:r>
    </w:p>
    <w:p>
      <w:pPr>
        <w:pStyle w:val="BodyText"/>
      </w:pPr>
      <w:r>
        <w:t xml:space="preserve">Kazakh National University of Social Work and Law</w:t>
      </w:r>
    </w:p>
    <w:p>
      <w:pPr>
        <w:pStyle w:val="BodyText"/>
      </w:pPr>
      <w:r>
        <w:t xml:space="preserve">Almaty, Kazakhstan</w:t>
      </w:r>
    </w:p>
    <w:bookmarkStart w:id="20" w:name="X1886948099391c172f6994fa7da68de24a35763"/>
    <w:p>
      <w:pPr>
        <w:pStyle w:val="Heading2"/>
      </w:pPr>
      <w:r>
        <w:t xml:space="preserve">Subject: Application for the Full-Tuition Scholarship in Social Work Program</w:t>
      </w:r>
    </w:p>
    <w:p>
      <w:pPr>
        <w:pStyle w:val="FirstParagraph"/>
      </w:pPr>
      <w:r>
        <w:t xml:space="preserve">To the Esteemed Members of the Scholarship Committee,</w:t>
      </w:r>
    </w:p>
    <w:p>
      <w:pPr>
        <w:pStyle w:val="BodyText"/>
      </w:pPr>
      <w:r>
        <w:t xml:space="preserve">It is with profound respect for Kazakhstan's evolving social welfare landscape and a deep commitment to serving vulnerable communities that I formally apply for the prestigious Full-Tuition Scholarship in Social Work at Kazakh National University of Social Work and Law in Almaty. As a dedicated student passionate about transforming social work practice within our nation, I seek this opportunity to elevate my professional capabilities and contribute meaningfully to addressing systemic challenges facing Kazakhstan's most marginalized populations—particularly in Almaty, our nation's dynamic economic hub where social inequality manifests with urgent complexity.</w:t>
      </w:r>
    </w:p>
    <w:p>
      <w:pPr>
        <w:pStyle w:val="BodyText"/>
      </w:pPr>
      <w:r>
        <w:t xml:space="preserve">My journey toward becoming an effective Social Worker began during my undergraduate studies at Almaty State University, where I majored in Sociology with a focus on community development. Witnessing firsthand the struggles of families in Almaty’s marginalized districts—such as the densely populated Kyz-Zhuldyz neighborhood and the growing number of displaced persons from eastern Kazakhstan—I became acutely aware that theoretical knowledge alone cannot dismantle barriers to social justice. During my fieldwork with the</w:t>
      </w:r>
      <w:r>
        <w:t xml:space="preserve"> </w:t>
      </w:r>
      <w:r>
        <w:rPr>
          <w:iCs/>
          <w:i/>
        </w:rPr>
        <w:t xml:space="preserve">Almaty City Center for Social Services</w:t>
      </w:r>
      <w:r>
        <w:t xml:space="preserve">, I supported 25+ families navigating welfare system complexities, including elderly citizens isolated in high-rise apartment complexes and youth affected by substance abuse crises. These experiences crystallized my conviction that specialized training in trauma-informed care, policy advocacy, and culturally responsive intervention is essential to drive sustainable change in Kazakhstan.</w:t>
      </w:r>
    </w:p>
    <w:p>
      <w:pPr>
        <w:pStyle w:val="BodyText"/>
      </w:pPr>
      <w:r>
        <w:t xml:space="preserve">The Social Work program at Kazakh National University represents the ideal catalyst for this mission. Unlike conventional curricula, it integrates Kazakhstani legal frameworks like the</w:t>
      </w:r>
      <w:r>
        <w:t xml:space="preserve"> </w:t>
      </w:r>
      <w:r>
        <w:rPr>
          <w:iCs/>
          <w:i/>
        </w:rPr>
        <w:t xml:space="preserve">2019 Law on Social Protection</w:t>
      </w:r>
      <w:r>
        <w:t xml:space="preserve"> </w:t>
      </w:r>
      <w:r>
        <w:t xml:space="preserve">with modern international best practices—precisely what is needed to address Almaty’s unique challenges. For instance, the university’s partnership with</w:t>
      </w:r>
      <w:r>
        <w:t xml:space="preserve"> </w:t>
      </w:r>
      <w:r>
        <w:rPr>
          <w:iCs/>
          <w:i/>
        </w:rPr>
        <w:t xml:space="preserve">Nur-Sultan Children's Shelter</w:t>
      </w:r>
      <w:r>
        <w:t xml:space="preserve"> </w:t>
      </w:r>
      <w:r>
        <w:t xml:space="preserve">(now expanded to Almaty) provides direct exposure to child welfare reform, a critical priority as Kazakhstan implements its National Strategy for Child Protection 2030. I am particularly eager to study under Professor Aigul Sakenova, whose research on</w:t>
      </w:r>
      <w:r>
        <w:t xml:space="preserve"> </w:t>
      </w:r>
      <w:r>
        <w:rPr>
          <w:iCs/>
          <w:i/>
        </w:rPr>
        <w:t xml:space="preserve">social work interventions in urban migration contexts</w:t>
      </w:r>
      <w:r>
        <w:t xml:space="preserve"> </w:t>
      </w:r>
      <w:r>
        <w:t xml:space="preserve">directly aligns with my goal of supporting the growing number of internally displaced persons in Almaty’s outskirts.</w:t>
      </w:r>
    </w:p>
    <w:p>
      <w:pPr>
        <w:pStyle w:val="BodyText"/>
      </w:pPr>
      <w:r>
        <w:t xml:space="preserve">I recognize that securing this scholarship extends beyond personal advancement; it is a strategic investment in Kazakhstan’s social infrastructure. Currently, Almaty faces a severe shortage of licensed Social Workers (only 1.2 per 10,000 residents versus the WHO-recommended 5 per 10,000), leaving communities like</w:t>
      </w:r>
      <w:r>
        <w:t xml:space="preserve"> </w:t>
      </w:r>
      <w:r>
        <w:rPr>
          <w:iCs/>
          <w:i/>
        </w:rPr>
        <w:t xml:space="preserve">Bostandyk District</w:t>
      </w:r>
      <w:r>
        <w:t xml:space="preserve"> </w:t>
      </w:r>
      <w:r>
        <w:t xml:space="preserve">without adequate mental health support for refugees from conflict zones. My academic record reflects my readiness to contribute: I graduated with honors (GPA: 3.9/4.0), co-authored a university paper on</w:t>
      </w:r>
      <w:r>
        <w:t xml:space="preserve"> </w:t>
      </w:r>
      <w:r>
        <w:rPr>
          <w:iCs/>
          <w:i/>
        </w:rPr>
        <w:t xml:space="preserve">Barriers to Mental Health Services for Women in Almaty’s Informal Settlements</w:t>
      </w:r>
      <w:r>
        <w:t xml:space="preserve">, and led a volunteer initiative that connected 120 homeless youth with vocational training through the</w:t>
      </w:r>
      <w:r>
        <w:t xml:space="preserve"> </w:t>
      </w:r>
      <w:r>
        <w:rPr>
          <w:iCs/>
          <w:i/>
        </w:rPr>
        <w:t xml:space="preserve">Almaty Social Innovation Center</w:t>
      </w:r>
      <w:r>
        <w:t xml:space="preserve">. Yet, I am keenly aware that without advanced training in evidence-based practice—such as those emphasized in your program—I cannot scale this impact.</w:t>
      </w:r>
    </w:p>
    <w:p>
      <w:pPr>
        <w:pStyle w:val="BodyText"/>
      </w:pPr>
      <w:r>
        <w:t xml:space="preserve">This scholarship would directly address critical gaps in my professional development. The program’s focus on</w:t>
      </w:r>
      <w:r>
        <w:t xml:space="preserve"> </w:t>
      </w:r>
      <w:r>
        <w:rPr>
          <w:iCs/>
          <w:i/>
        </w:rPr>
        <w:t xml:space="preserve">community-based intervention design</w:t>
      </w:r>
      <w:r>
        <w:t xml:space="preserve"> </w:t>
      </w:r>
      <w:r>
        <w:t xml:space="preserve">and</w:t>
      </w:r>
      <w:r>
        <w:t xml:space="preserve"> </w:t>
      </w:r>
      <w:r>
        <w:rPr>
          <w:iCs/>
          <w:i/>
        </w:rPr>
        <w:t xml:space="preserve">policy analysis for social welfare systems</w:t>
      </w:r>
      <w:r>
        <w:t xml:space="preserve"> </w:t>
      </w:r>
      <w:r>
        <w:t xml:space="preserve">will equip me to develop context-specific solutions for Almaty. For example, I plan to create a pilot model addressing the 37% rise in domestic violence cases reported by Almaty police in 2023 through culturally sensitive outreach teams trained in Kazakh oral traditions of conflict resolution. Additionally, the university’s</w:t>
      </w:r>
      <w:r>
        <w:t xml:space="preserve"> </w:t>
      </w:r>
      <w:r>
        <w:rPr>
          <w:iCs/>
          <w:i/>
        </w:rPr>
        <w:t xml:space="preserve">Almaty Social Innovation Lab</w:t>
      </w:r>
      <w:r>
        <w:t xml:space="preserve"> </w:t>
      </w:r>
      <w:r>
        <w:t xml:space="preserve">will provide the technical skills to measure outcomes—using data analytics and participatory action research—to demonstrate impact to government stakeholders like the Ministry of Labor and Social Development.</w:t>
      </w:r>
    </w:p>
    <w:p>
      <w:pPr>
        <w:pStyle w:val="BodyText"/>
      </w:pPr>
      <w:r>
        <w:t xml:space="preserve">My long-term vision extends far beyond individual casework. I aspire to co-found an Almaty-based NGO specializing in</w:t>
      </w:r>
      <w:r>
        <w:t xml:space="preserve"> </w:t>
      </w:r>
      <w:r>
        <w:rPr>
          <w:iCs/>
          <w:i/>
        </w:rPr>
        <w:t xml:space="preserve">social work for post-Soviet urban communities</w:t>
      </w:r>
      <w:r>
        <w:t xml:space="preserve">, addressing intersections of poverty, aging, and cultural displacement. With this scholarship’s support, I will immediately apply my learning to the</w:t>
      </w:r>
      <w:r>
        <w:t xml:space="preserve"> </w:t>
      </w:r>
      <w:r>
        <w:rPr>
          <w:iCs/>
          <w:i/>
        </w:rPr>
        <w:t xml:space="preserve">Almaty Social Work Network</w:t>
      </w:r>
      <w:r>
        <w:t xml:space="preserve"> </w:t>
      </w:r>
      <w:r>
        <w:t xml:space="preserve">partnership project targeting youth homelessness—a priority identified in the 2024 Almaty Municipal Social Development Plan. By training 50+ local community workers in trauma-informed approaches within three years, we can reduce repeat shelter usage by an estimated 40%, as modeled by successful programs in Astana.</w:t>
      </w:r>
    </w:p>
    <w:p>
      <w:pPr>
        <w:pStyle w:val="BodyText"/>
      </w:pPr>
      <w:r>
        <w:t xml:space="preserve">What distinguishes me is not merely my academic rigor, but my unwavering commitment to Kazakhstan’s social fabric. As a native of Almaty who witnessed the city’s transformation from Soviet-era industrial hub to multicultural metropolis, I understand that effective social work must honor Kazakhstani values while embracing innovation. This scholarship represents more than financial aid—it is a partnership in building the future of our nation’s most vulnerable citizens. I will honor this trust by graduating as a leader who bridges global standards with local wisdom, ensuring every program we develop reflects Almaty’s spirit of resilience.</w:t>
      </w:r>
    </w:p>
    <w:p>
      <w:pPr>
        <w:pStyle w:val="BodyText"/>
      </w:pPr>
      <w:r>
        <w:t xml:space="preserve">I am deeply grateful for your consideration of my application and welcome the opportunity to discuss how my vision aligns with the university’s mission. Thank you for investing in a future where social work in Kazakhstan Almaty becomes synonymous with dignity, equity, and transformative hope.</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Almaty, Kazakhstan</w:t>
      </w:r>
    </w:p>
    <w:p>
      <w:pPr>
        <w:pStyle w:val="BodyText"/>
      </w:pPr>
      <w:r>
        <w:t xml:space="preserve">Email: your.email@university.kz | Phone: +7 (727) XXX-XXXX</w:t>
      </w:r>
    </w:p>
    <w:p>
      <w:pPr>
        <w:pStyle w:val="BodyText"/>
      </w:pPr>
      <w:r>
        <w:t xml:space="preserve">Word Count: 842</w:t>
      </w:r>
    </w:p>
    <w:p>
      <w:pPr>
        <w:pStyle w:val="BodyText"/>
      </w:pPr>
      <w:r>
        <w:t xml:space="preserve">Document Purpose: Scholarship Application for Social Work Program at Kazakh National University of Social Work and Law, Almaty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Program, Almaty</dc:title>
  <dc:creator/>
  <dc:language>en</dc:language>
  <cp:keywords/>
  <dcterms:created xsi:type="dcterms:W3CDTF">2025-12-10T08:47:43Z</dcterms:created>
  <dcterms:modified xsi:type="dcterms:W3CDTF">2025-12-10T08:47:43Z</dcterms:modified>
</cp:coreProperties>
</file>

<file path=docProps/custom.xml><?xml version="1.0" encoding="utf-8"?>
<Properties xmlns="http://schemas.openxmlformats.org/officeDocument/2006/custom-properties" xmlns:vt="http://schemas.openxmlformats.org/officeDocument/2006/docPropsVTypes"/>
</file>