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21d99b4439cb9d00d08a5801e0bfa605693629"/>
    <w:p>
      <w:pPr>
        <w:pStyle w:val="Heading1"/>
      </w:pPr>
      <w:r>
        <w:t xml:space="preserve">Scholarship Application Letter: Advancing Social Work Excellence in New Zealand Auckland</w:t>
      </w:r>
    </w:p>
    <w:p>
      <w:pPr>
        <w:pStyle w:val="FirstParagraph"/>
      </w:pPr>
      <w:r>
        <w:t xml:space="preserve">Dear Scholarship Selection Committee,</w:t>
      </w:r>
    </w:p>
    <w:p>
      <w:pPr>
        <w:pStyle w:val="BodyText"/>
      </w:pPr>
      <w:r>
        <w:t xml:space="preserve">With profound enthusiasm and deep commitment to transformative social change, I am writing to submit my application for the [Name of Scholarship] as a dedicated aspiring Social Worker seeking to contribute meaningfully to the vibrant, diverse communities of New Zealand Auckland. This Scholarship Application Letter serves not merely as an expression of intent, but as a testament to my unwavering dedication to advancing equitable social services within Auckland's unique cultural and socio-economic landscape.</w:t>
      </w:r>
    </w:p>
    <w:bookmarkStart w:id="20" w:name="Xc9453a7e91ca60b8bdb7bf666ab0b0e71815e07"/>
    <w:p>
      <w:pPr>
        <w:pStyle w:val="Heading2"/>
      </w:pPr>
      <w:r>
        <w:t xml:space="preserve">My Journey: From Global Perspective to Local Commitment</w:t>
      </w:r>
    </w:p>
    <w:p>
      <w:pPr>
        <w:pStyle w:val="FirstParagraph"/>
      </w:pPr>
      <w:r>
        <w:t xml:space="preserve">My passion for social work was ignited during my undergraduate studies in Community Development at the University of [Your University], where I engaged with vulnerable populations across diverse settings. However, it was a transformative internship with a youth outreach program in South Auckland that crystallized my purpose. Witnessing the resilience of Pacific Islander and Māori adolescents navigating systemic barriers—while simultaneously observing gaps in culturally responsive support—solidified my resolve to specialize in social work within New Zealand's context. I realized that true impact requires deep local understanding, not just theoretical knowledge.</w:t>
      </w:r>
    </w:p>
    <w:p>
      <w:pPr>
        <w:pStyle w:val="BodyText"/>
      </w:pPr>
      <w:r>
        <w:t xml:space="preserve">Since then, I have immersed myself in the specific realities of Auckland. Volunteering with Te Whakapuaki (a Māori-led youth mentorship initiative) and supporting case management at Manukau City Mission’s family support services, I’ve seen how Auckland’s rapid demographic shifts demand nuanced social work approaches. The city’s status as New Zealand's most ethnically diverse region—where 62% of residents identify as Māori, Pasifika, Asian, or Other—creates both immense challenges and profound opportunities for culturally safe practice. My hands-on experience in addressing issues like youth unemployment (a critical concern in Auckland’s North Shore and South Auckland), housing insecurity following the recent rental crisis, and mental health support gaps has reinforced my belief that effective social work must be place-based and community-driven.</w:t>
      </w:r>
    </w:p>
    <w:bookmarkEnd w:id="20"/>
    <w:bookmarkStart w:id="21" w:name="X941ec58bca4cc7f927475d3701800b7cae23492"/>
    <w:p>
      <w:pPr>
        <w:pStyle w:val="Heading2"/>
      </w:pPr>
      <w:r>
        <w:t xml:space="preserve">Why New Zealand Auckland? A Strategic Vision for Impact</w:t>
      </w:r>
    </w:p>
    <w:p>
      <w:pPr>
        <w:pStyle w:val="FirstParagraph"/>
      </w:pPr>
      <w:r>
        <w:t xml:space="preserve">Auckland is not merely a location on my career map; it is the epicenter of my professional mission. The city’s ambitious goals, outlined in documents like the *Auckland Wellbeing 2040* and *Māori Health Strategy*, demand social workers who understand local power dynamics. I am particularly drawn to Auckland’s emphasis on Te Tiriti o Waitangi partnership frameworks and the new Ministry of Social Development's focus on reducing child poverty (currently at 17.3% in Auckland—higher than the national average). As a future Social Worker, I aim to contribute directly to these priorities through trauma-informed practice centered in communities like Papatoetoe, Otara, or Ōtāhuhu.</w:t>
      </w:r>
    </w:p>
    <w:p>
      <w:pPr>
        <w:pStyle w:val="BodyText"/>
      </w:pPr>
      <w:r>
        <w:t xml:space="preserve">My academic foundation includes a Bachelor of Social Work (Honours) focused on Cultural Safety in Urban Settings. My research thesis, "Decolonizing Support Systems: Māori Youth Perspectives on Auckland's Mental Health Services," earned distinction and is currently being shared with the Auckland District Health Board for potential implementation insights. This work demonstrated how systemic barriers—like mistrust in Western service models—perpetuate inequity. I now seek advanced training to translate such insights into action, ensuring my practice aligns with the principles of *Whānau Ora* and *Tikanga Māori* frameworks central to New Zealand’s social work identity.</w:t>
      </w:r>
    </w:p>
    <w:bookmarkEnd w:id="21"/>
    <w:bookmarkStart w:id="22" w:name="X839b68624e12c7c56cc8e3a884b54d4ed4a7a67"/>
    <w:p>
      <w:pPr>
        <w:pStyle w:val="Heading2"/>
      </w:pPr>
      <w:r>
        <w:t xml:space="preserve">How This Scholarship Will Catalyze My Contribution to Auckland</w:t>
      </w:r>
    </w:p>
    <w:p>
      <w:pPr>
        <w:pStyle w:val="FirstParagraph"/>
      </w:pPr>
      <w:r>
        <w:t xml:space="preserve">The [Name of Scholarship] is instrumental in enabling me to complete my Postgraduate Diploma in Social Work (Clinical Specialisation) at the University of Auckland—the only program nationally accredited for advanced clinical practice with a Pacific and Māori focus. Without this support, I would face significant financial barriers: tuition fees exceed NZ$25,000 annually, and living costs in Auckland are among the highest in Aotearoa. This scholarship will allow me to fully immerse myself in specialized training—such as the University’s *Culturally Responsive Social Work Practice* module—without debt-induced stress that would compromise my capacity to serve clients with compassion and presence.</w:t>
      </w:r>
    </w:p>
    <w:p>
      <w:pPr>
        <w:pStyle w:val="BodyText"/>
      </w:pPr>
      <w:r>
        <w:t xml:space="preserve">Specifically, I plan to leverage this scholarship for two critical initiatives: First, a practicum placement at Auckland's Te Aka Whai Ora (Māori Health Authority) in their *Kōhanga Reo* family support program. Second, I will design and implement a community-led workshop series on financial literacy for Pacific Islander youth in Manukau, collaborating with local churches and cultural associations. These projects directly address Auckland’s 2030 Strategic Plan priorities for health equity and intergenerational wealth building.</w:t>
      </w:r>
    </w:p>
    <w:bookmarkEnd w:id="22"/>
    <w:bookmarkStart w:id="23" w:name="X4134c8ca9a9b359d74d7ab64cc94f92258ec6c9"/>
    <w:p>
      <w:pPr>
        <w:pStyle w:val="Heading2"/>
      </w:pPr>
      <w:r>
        <w:t xml:space="preserve">My Commitment to Long-Term Service in New Zealand</w:t>
      </w:r>
    </w:p>
    <w:p>
      <w:pPr>
        <w:pStyle w:val="FirstParagraph"/>
      </w:pPr>
      <w:r>
        <w:t xml:space="preserve">I am not applying for this scholarship to advance my individual career alone, but as a pledge to give back to the communities that have shaped my professional ethos. Upon completion of my studies, I will immediately seek employment with an Auckland-based social service agency—such as the Auckland Women’s Refuge Network or Te Pou o te Whakapuaki (Māori mental health)—to provide direct clinical support. Furthermore, I commit to remaining in Aotearoa for a minimum of five years post-graduation, contributing to the national shortage of social workers (particularly in Pasifika and rural communities). My goal is not just to be a Social Worker in New Zealand Auckland, but to be a practitioner who co-designs solutions *with* Auckland’s people—honoring their agency and wisdom.</w:t>
      </w:r>
    </w:p>
    <w:bookmarkEnd w:id="23"/>
    <w:bookmarkStart w:id="24" w:name="X24c6f262d78b1b78c6119cdf1fb51a8d5e0fd4a"/>
    <w:p>
      <w:pPr>
        <w:pStyle w:val="Heading2"/>
      </w:pPr>
      <w:r>
        <w:t xml:space="preserve">Conclusion: A Shared Future for Aotearoa's Wellbeing</w:t>
      </w:r>
    </w:p>
    <w:p>
      <w:pPr>
        <w:pStyle w:val="FirstParagraph"/>
      </w:pPr>
      <w:r>
        <w:t xml:space="preserve">This Scholarship Application Letter is my promise to the people of Auckland. I bring not only academic rigor but a deep, lived understanding of the community’s challenges and strengths. I am eager to learn from elders, kaiako (teachers), and whānau in Auckland who have navigated complex systems for generations. With this scholarship, I will transform my commitment into tangible action—building stronger families, reducing inequality, and honoring the spirit of *kaitiakitanga* (guardianship) that defines Aotearoa’s social work values.</w:t>
      </w:r>
    </w:p>
    <w:p>
      <w:pPr>
        <w:pStyle w:val="BodyText"/>
      </w:pPr>
      <w:r>
        <w:t xml:space="preserve">Thank you for considering my application. I am ready to contribute to Auckland’s journey toward a more just and compassionate future as a Social Worker deeply rooted in New Zealand's unique cultural landscape. I welcome the opportunity to discuss how my vision aligns with your scholarship's mission at your earliest convenience.</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New Zealand Auckland</dc:title>
  <dc:creator/>
  <dc:language>en</dc:language>
  <cp:keywords/>
  <dcterms:created xsi:type="dcterms:W3CDTF">2025-12-12T02:48:08Z</dcterms:created>
  <dcterms:modified xsi:type="dcterms:W3CDTF">2025-12-12T02:48:08Z</dcterms:modified>
</cp:coreProperties>
</file>

<file path=docProps/custom.xml><?xml version="1.0" encoding="utf-8"?>
<Properties xmlns="http://schemas.openxmlformats.org/officeDocument/2006/custom-properties" xmlns:vt="http://schemas.openxmlformats.org/officeDocument/2006/docPropsVTypes"/>
</file>