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London</w:t>
      </w:r>
    </w:p>
    <w:bookmarkStart w:id="20" w:name="X6f7d223dfcfdaa32243492f9b75a768b3db6e1a"/>
    <w:p>
      <w:pPr>
        <w:pStyle w:val="Heading1"/>
      </w:pPr>
      <w:r>
        <w:t xml:space="preserve">Scholarship Application Letter: Advancing Social Work Practice in the United Kingdom London Context</w:t>
      </w:r>
    </w:p>
    <w:p>
      <w:pPr>
        <w:pStyle w:val="FirstParagraph"/>
      </w:pPr>
      <w:r>
        <w:t xml:space="preserve">Dear Scholarship Selection Committee,</w:t>
      </w:r>
    </w:p>
    <w:p>
      <w:pPr>
        <w:pStyle w:val="BodyText"/>
      </w:pPr>
      <w:r>
        <w:t xml:space="preserve">It is with profound enthusiasm and deep commitment to social justice that I submit this Scholarship Application Letter for the esteemed [Scholarship Name] at [University Name], London. As a dedicated aspiring Social Worker deeply invested in transforming lives within the complex socio-economic fabric of the United Kingdom London, I have meticulously crafted this document to articulate how this scholarship will propel my journey toward becoming an impactful practitioner in one of the world’s most diverse and challenging urban environments. My academic foundation, professional experiences, and unwavering dedication to equitable social care align precisely with the mission of supporting future Social Workers who will address systemic inequities across London’s communities.</w:t>
      </w:r>
    </w:p>
    <w:p>
      <w:pPr>
        <w:pStyle w:val="BodyText"/>
      </w:pPr>
      <w:r>
        <w:t xml:space="preserve">My academic trajectory has been intentionally shaped by an interdisciplinary lens on social welfare. I hold a First-Class Honours Degree in Sociology from the University of Manchester, where my dissertation examined "Migrant Youth Resilience in London's Inner-City Boroughs," analyzing how structural barriers intersect with cultural identity to impact access to mental health services. This research was not conducted in isolation; it was deeply contextualized within London’s unique demographic landscape—where over 30% of the population is foreign-born, and communities like Tower Hamlets, Newham, and Brent navigate profound socio-economic disparities. My fieldwork involved collaborating with local charities such as the London Refugee Support Network, where I observed firsthand how systemic underfunding in housing and healthcare creates cascading crises for vulnerable families. These experiences solidified my resolve to pursue postgraduate training that equips me with advanced clinical skills and policy advocacy capabilities—a pathway only made possible through this scholarship.</w:t>
      </w:r>
    </w:p>
    <w:p>
      <w:pPr>
        <w:pStyle w:val="BodyText"/>
      </w:pPr>
      <w:r>
        <w:t xml:space="preserve">The United Kingdom London context demands Social Workers who are both culturally intelligent and systemically aware. During my placement at Camden Council’s Children’s Services, I supported a case involving a 12-year-old asylum-seeking child experiencing trauma from detention in the UK immigration system. This experience crystallized the urgent need for practitioners trained to navigate complex legislation (including the Care Act 2014 and Equality Act 2010) while centering trauma-informed care. I witnessed how resource constraints often prevent Social Workers from providing sustained, holistic support—precisely why I am committed to pursuing a Master’s in Social Work at [University Name], renowned for its London-based practice placements and focus on anti-oppressive frameworks. The scholarship would alleviate financial barriers that disproportionately affect students from working-class backgrounds (a demographic underrepresented in social work leadership), enabling me to fully immerse myself in rigorous coursework and fieldwork without the distraction of part-time employment.</w:t>
      </w:r>
    </w:p>
    <w:p>
      <w:pPr>
        <w:pStyle w:val="BodyText"/>
      </w:pPr>
      <w:r>
        <w:t xml:space="preserve">London’s diversity is its greatest strength—and its most pressing challenge. As a Social Worker operating within this ecosystem, I recognize that effective practice requires moving beyond tokenistic cultural competence to actively dismantling institutional racism. My volunteer work with South Asian Women’s Mental Health Collective (SWMHC) in East London taught me the importance of co-producing services with communities—such as adapting therapy models for refugees facing language barriers or religious stigma. This aligns perfectly with [University Name]’s curriculum emphasis on decolonizing social work practice, a critical gap in current UK training programs. The scholarship would allow me to engage deeply with these frameworks, contributing to research on culturally safe interventions for London’s Black Caribbean and South Asian communities, who face higher rates of child protection involvement due to systemic bias.</w:t>
      </w:r>
    </w:p>
    <w:p>
      <w:pPr>
        <w:pStyle w:val="BodyText"/>
      </w:pPr>
      <w:r>
        <w:t xml:space="preserve">My professional ethos is grounded in the understanding that social work in United Kingdom London is not merely a profession but a moral imperative. The pandemic exposed stark health inequities across boroughs: while Westminster saw rapid access to testing hubs, areas like Hackney grappled with 40% higher infection rates among homeless populations due to inadequate support systems. As a future Social Worker, I aim to bridge such gaps by advocating for policy changes—such as integrating housing-first models into youth services—which require both clinical expertise and political acumen. This scholarship is pivotal to my ability to study at an institution where faculty like Dr. Aisha Rahman (a leading voice on urban social justice) can mentor me in translating academic knowledge into tangible community outcomes.</w:t>
      </w:r>
    </w:p>
    <w:p>
      <w:pPr>
        <w:pStyle w:val="BodyText"/>
      </w:pPr>
      <w:r>
        <w:t xml:space="preserve">I am particularly drawn to [University Name]’s partnership with the London Social Care Partnership, which provides placements in high-need areas like Haringey and Lambeth. I have already secured a preliminary placement at a youth outreach project serving Gypsy, Roma, and Traveller communities—a population historically excluded from mainstream services. With this scholarship’s financial backing, I will be able to focus entirely on developing trauma-informed assessment tools tailored to these groups’ specific needs rather than managing student debt. My long-term vision is to establish a community-led social work initiative in South London that integrates mental health support with economic empowerment—proving that sustainable change begins when we invest in the communities most impacted by inequality.</w:t>
      </w:r>
    </w:p>
    <w:p>
      <w:pPr>
        <w:pStyle w:val="BodyText"/>
      </w:pPr>
      <w:r>
        <w:t xml:space="preserve">Why is this scholarship critical for me, and for London’s future? The UK faces a severe Social Worker shortage, with 75% of councils reporting vacancies (CQC, 2023). Simultaneously, London’s population growth (projected to reach 9.8 million by 2031) intensifies demands on an already strained system. Investing in students like me—whose lived experience and academic rigor position us to address these challenges—is not just prudent; it is essential for building a resilient social care infrastructure. This Scholarship Application Letter is more than a plea for funding; it is a pledge to become part of London’s solution. I commit to leveraging this opportunity to develop evidence-based practice that reduces disparities in access to care, advances HCPC standards, and centers the voices of those we serve.</w:t>
      </w:r>
    </w:p>
    <w:p>
      <w:pPr>
        <w:pStyle w:val="BodyText"/>
      </w:pPr>
      <w:r>
        <w:t xml:space="preserve">Upon completing my studies, I will return immediately to London’s frontlines as a qualified Social Worker, specializing in anti-racist youth services. My goal is not merely to fill roles but to transform systems—working with boroughs like Croydon (which has the highest child poverty rate in London) to pilot integrated care models that prevent crises before they escalate. I envision collaborating with organizations such as Barnardo’s and Mind London to scale successful interventions, ensuring my work leaves a lasting impact on generations of vulnerable young people.</w:t>
      </w:r>
    </w:p>
    <w:p>
      <w:pPr>
        <w:pStyle w:val="BodyText"/>
      </w:pPr>
      <w:r>
        <w:t xml:space="preserve">In closing, this Scholarship Application Letter embodies my belief that social work in United Kingdom London is the most urgent and hopeful profession of our time. It demands courage to confront inequality and creativity to build justice. With your support, I will join the ranks of Social Workers who have shaped London’s legacy—from Octavia Hill’s housing reforms to contemporary pioneers like Dr. Ruth Potts, whose advocacy transformed child protection policies. Thank you for considering my application; I am eager to contribute meaningfully to the vibrant, challenging, and deeply human work of social care in our greatest city.</w:t>
      </w:r>
    </w:p>
    <w:p>
      <w:pPr>
        <w:pStyle w:val="BodyText"/>
      </w:pPr>
      <w:r>
        <w:t xml:space="preserve">Respectfully submitted,</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London</dc:title>
  <dc:creator/>
  <dc:language>en</dc:language>
  <cp:keywords/>
  <dcterms:created xsi:type="dcterms:W3CDTF">2026-07-24T04:00:14Z</dcterms:created>
  <dcterms:modified xsi:type="dcterms:W3CDTF">2026-07-24T04:00:14Z</dcterms:modified>
</cp:coreProperties>
</file>

<file path=docProps/custom.xml><?xml version="1.0" encoding="utf-8"?>
<Properties xmlns="http://schemas.openxmlformats.org/officeDocument/2006/custom-properties" xmlns:vt="http://schemas.openxmlformats.org/officeDocument/2006/docPropsVTypes"/>
</file>