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Wellington, New Zealand</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Scholarship Program</w:t>
      </w:r>
      <w:r>
        <w:br/>
      </w:r>
      <w:r>
        <w:t xml:space="preserve">Wellington, New Zealand</w:t>
      </w:r>
    </w:p>
    <w:bookmarkStart w:id="20" w:name="X88f140568a2423033734dfb800f683956b9a609"/>
    <w:p>
      <w:pPr>
        <w:pStyle w:val="Heading2"/>
      </w:pPr>
      <w:r>
        <w:t xml:space="preserve">Application for Special Education Teacher Scholarship to Support Inclusive Education in Wellington</w:t>
      </w:r>
    </w:p>
    <w:p>
      <w:pPr>
        <w:pStyle w:val="FirstParagraph"/>
      </w:pPr>
      <w:r>
        <w:t xml:space="preserve">Dear Scholarship Committee,</w:t>
      </w:r>
    </w:p>
    <w:p>
      <w:pPr>
        <w:pStyle w:val="BodyText"/>
      </w:pPr>
      <w:r>
        <w:t xml:space="preserve">I am writing with profound enthusiasm to submit my application for the Special Education Teacher Scholarship, specifically targeting professional development in the vibrant educational landscape of New Zealand Wellington. As an aspiring Special Education Teacher deeply committed to fostering inclusive learning environments, I believe this scholarship represents a transformative opportunity to contribute meaningfully to Aotearoa's educational future while aligning with Te Whāriki and Te Tiriti o Waitangi principles that underpin our national curriculum.</w:t>
      </w:r>
    </w:p>
    <w:p>
      <w:pPr>
        <w:pStyle w:val="BodyText"/>
      </w:pPr>
      <w:r>
        <w:t xml:space="preserve">My journey toward becoming a Special Education Teacher began during my undergraduate studies in Inclusive Education at the University of Waikato, where I completed a research project analyzing sensory processing disorders in primary schools across the Wellington region. This work revealed critical gaps in culturally responsive support systems for Māori and Pacific Island students – an insight that fundamentally shaped my professional philosophy. While volunteering at Wellington's Te Wharekura o Rangiātea (a Māori immersion school), I witnessed firsthand how trauma-informed approaches could transform educational outcomes for neurodiverse learners. One student, a young boy with severe autism who initially refused to speak, began communicating through traditional Māori storytelling techniques – a moment that crystallized my commitment to integrating Te Ao Māori perspectives into special education practice.</w:t>
      </w:r>
    </w:p>
    <w:p>
      <w:pPr>
        <w:pStyle w:val="BodyText"/>
      </w:pPr>
      <w:r>
        <w:t xml:space="preserve">What draws me specifically to Wellington is its unique position as New Zealand's cultural capital and educational innovation hub. The city's commitment to inclusive education through initiatives like the Wellington City Council's 'Every Child Matters' strategy and partnerships between schools, Plunket, and community organizations creates an ideal ecosystem for specialized teaching practice. I have closely followed how institutions like Victoria University of Wellington's Faculty of Education are pioneering neurodiversity-affirming pedagogy – particularly their work with students on the autism spectrum through the 'Wellington Autism Network'. This local context is precisely why I seek this scholarship: to deepen my expertise in implementing Ministry of Education's Te Kāhui Mātai (Inclusive Learning) framework within Wellington's diverse communities, from urban schools like Tawa Primary to rural settings such as the Wairarapa region.</w:t>
      </w:r>
    </w:p>
    <w:p>
      <w:pPr>
        <w:pStyle w:val="BodyText"/>
      </w:pPr>
      <w:r>
        <w:t xml:space="preserve">My professional experience has prepared me for the specific challenges of special education in Aotearoa. As a Teaching Assistant at Karori School, I co-designed individualized learning plans incorporating local Māori knowledge systems (mātauranga Māori) for students with complex needs. I facilitated workshops on 'Culturally Safe Sensory Spaces' that were later adopted across six Wellington schools, emphasizing how traditional weaving patterns could help students manage anxiety. Most significantly, I collaborated with the Wellington Community Services Trust to develop a family support program connecting whānau with disability services – recognizing that effective special education requires systemic community partnerships. This work directly addressed the Ministry of Education's 'Success for Every Student' priority areas, particularly strengthening learning partnerships.</w:t>
      </w:r>
    </w:p>
    <w:p>
      <w:pPr>
        <w:pStyle w:val="BodyText"/>
      </w:pPr>
      <w:r>
        <w:t xml:space="preserve">The Special Education Teacher Scholarship would enable me to complete the required Postgraduate Certificate in Special Education (Level 7) at Victoria University of Wellington – a program uniquely positioned to prepare educators for New Zealand's inclusive education context. I have already secured provisional acceptance into this program, but funding remains my primary barrier. The scholarship would cover tuition fees and essential resources like specialist software for creating adaptive learning materials, while allowing me to maintain part-time work at the Wellington Regional Disability Support Centre. Crucially, it would provide access to mentorship from leading special education researchers at Victoria University who are developing New Zealand's first national guidelines for supporting students with intellectual disabilities in mainstream settings.</w:t>
      </w:r>
    </w:p>
    <w:p>
      <w:pPr>
        <w:pStyle w:val="BodyText"/>
      </w:pPr>
      <w:r>
        <w:t xml:space="preserve">I am particularly drawn to this scholarship because of its emphasis on 'practical application within local communities' – a principle that resonates deeply with my understanding of effective special education. In Wellington, where we serve a population with significant socioeconomic diversity (from the affluent suburbs of Island Bay to the working-class neighborhoods of Newtown), specialized teaching must be contextually responsive. I plan to focus my research on developing culturally grounded assessment tools for Pacific Island students with dyslexia – an area currently underserved in New Zealand educational literature. My proposed project would work directly with local kaumātua and Pasifika educators to create resources that honor cultural identity while supporting literacy development.</w:t>
      </w:r>
    </w:p>
    <w:p>
      <w:pPr>
        <w:pStyle w:val="BodyText"/>
      </w:pPr>
      <w:r>
        <w:t xml:space="preserve">My long-term vision aligns perfectly with Wellington's educational aspirations. I aim to establish a 'Wellington Inclusive Learning Hub' within five years, providing professional development for teachers on neurodiversity-affirming practices, particularly through the integration of Māori pedagogical approaches. This hub would collaborate with the Te Wānanga o Raukawa and local iwi to ensure our programs reflect Te Tiriti obligations. My work would directly support Wellington's goal of achieving 'no child left behind' in its Education 2040 strategy, while contributing to New Zealand's broader target of reducing educational disparities by 2035.</w:t>
      </w:r>
    </w:p>
    <w:p>
      <w:pPr>
        <w:pStyle w:val="BodyText"/>
      </w:pPr>
      <w:r>
        <w:t xml:space="preserve">As someone who has witnessed the transformative power of dedicated special education professionals – from my own teacher who helped me navigate dyslexia during childhood in Lower Hutt, to the Wellington educators I've now worked alongside – I understand that this scholarship is about investing in human potential. In a city where students' futures are being shaped by innovative thinkers like Dr. Helen May at Victoria University and the groundbreaking work of The Learning Hub's inclusive classrooms, I am ready to contribute my skills while learning from New Zealand's best practices.</w:t>
      </w:r>
    </w:p>
    <w:p>
      <w:pPr>
        <w:pStyle w:val="BodyText"/>
      </w:pPr>
      <w:r>
        <w:t xml:space="preserve">I am deeply honored to apply for this scholarship and would be profoundly grateful for the opportunity to become a Special Education Teacher in New Zealand Wellington. My commitment extends beyond classroom practice: I pledge to advocate for policy changes that support neurodiverse learners, share knowledge through community workshops, and ensure my work strengthens Aotearoa's vision of 'Ko te reo Māori te reo o te whenua' (Māori language as the language of the land) within special education. I eagerly anticipate contributing to Wellington's legacy as a leader in inclusive education across New Zealand.</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in New Zealand Wellington</dc:title>
  <dc:creator/>
  <cp:keywords/>
  <dcterms:created xsi:type="dcterms:W3CDTF">2026-07-24T14:34:01Z</dcterms:created>
  <dcterms:modified xsi:type="dcterms:W3CDTF">2026-07-24T14:34:01Z</dcterms:modified>
</cp:coreProperties>
</file>

<file path=docProps/custom.xml><?xml version="1.0" encoding="utf-8"?>
<Properties xmlns="http://schemas.openxmlformats.org/officeDocument/2006/custom-properties" xmlns:vt="http://schemas.openxmlformats.org/officeDocument/2006/docPropsVTypes"/>
</file>