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Education Development Foundation</w:t>
      </w:r>
      <w:r>
        <w:br/>
      </w:r>
      <w:r>
        <w:t xml:space="preserve">Abuja, Federal Capital Territory</w:t>
      </w:r>
      <w:r>
        <w:br/>
      </w:r>
      <w:r>
        <w:t xml:space="preserve">Nigeria</w:t>
      </w:r>
    </w:p>
    <w:bookmarkStart w:id="20" w:name="Xe33a6639351c3a9153a8ce50850279d556ac8a4"/>
    <w:p>
      <w:pPr>
        <w:pStyle w:val="Heading2"/>
      </w:pPr>
      <w:r>
        <w:t xml:space="preserve">Subject: Application for Special Education Scholarship to Advance Teaching Excellence in Nigeria Abuja</w:t>
      </w:r>
    </w:p>
    <w:p>
      <w:pPr>
        <w:pStyle w:val="FirstParagraph"/>
      </w:pPr>
      <w:r>
        <w:t xml:space="preserve">Dear Esteemed Scholarship Committee,</w:t>
      </w:r>
    </w:p>
    <w:p>
      <w:pPr>
        <w:pStyle w:val="BodyText"/>
      </w:pPr>
      <w:r>
        <w:t xml:space="preserve">It is with profound enthusiasm and unwavering commitment to educational equity that I submit this</w:t>
      </w:r>
      <w:r>
        <w:t xml:space="preserve"> </w:t>
      </w:r>
      <w:r>
        <w:rPr>
          <w:bCs/>
          <w:b/>
        </w:rPr>
        <w:t xml:space="preserve">Scholarship Application Letter</w:t>
      </w:r>
      <w:r>
        <w:t xml:space="preserve">, applying for the prestigious Special Education Teacher Development Scholarship. As an experienced educator deeply passionate about transforming learning opportunities for children with disabilities across Nigeria, I am determined to dedicate my career to elevating special education standards in our nation's capital, Abuja. This scholarship represents not merely financial assistance but a strategic investment in addressing the critical shortage of qualified</w:t>
      </w:r>
      <w:r>
        <w:t xml:space="preserve"> </w:t>
      </w:r>
      <w:r>
        <w:rPr>
          <w:bCs/>
          <w:b/>
        </w:rPr>
        <w:t xml:space="preserve">Special Education Teacher</w:t>
      </w:r>
      <w:r>
        <w:t xml:space="preserve"> </w:t>
      </w:r>
      <w:r>
        <w:t xml:space="preserve">professionals within the Federal Capital Territory.</w:t>
      </w:r>
    </w:p>
    <w:p>
      <w:pPr>
        <w:pStyle w:val="BodyText"/>
      </w:pPr>
      <w:r>
        <w:t xml:space="preserve">Having served as an inclusive educator for seven years at Government Secondary School in Garki, Abuja, I have witnessed firsthand the transformative power of specialized teaching methodologies. In my current role, I manage a classroom of 28 students with diverse disabilities including autism spectrum disorder, physical impairments, and intellectual challenges. Despite commendable efforts from our school administration, we operate with a severe deficit in trained specialists – only two certified special education teachers serve 350+ students across four public schools in the Garki district. This statistic is emblematic of the broader crisis facing</w:t>
      </w:r>
      <w:r>
        <w:t xml:space="preserve"> </w:t>
      </w:r>
      <w:r>
        <w:rPr>
          <w:bCs/>
          <w:b/>
        </w:rPr>
        <w:t xml:space="preserve">Nigeria Abuja</w:t>
      </w:r>
      <w:r>
        <w:t xml:space="preserve">, where children with disabilities are often excluded from quality education due to insufficiently trained personnel and inaccessible learning environments.</w:t>
      </w:r>
    </w:p>
    <w:p>
      <w:pPr>
        <w:pStyle w:val="BodyText"/>
      </w:pPr>
      <w:r>
        <w:t xml:space="preserve">My academic journey has been meticulously aligned with this mission. I hold a Bachelor of Education (Special Education) from the University of Abuja, where I graduated with honors while conducting research on "Culturally Responsive Teaching Strategies for Children with Learning Disabilities in Urban Nigerian Contexts." My thesis directly addressed the gap between Western-special education models and Nigeria's unique socio-cultural landscape, proposing indigenous adaptation frameworks. However, to implement these innovations effectively at scale within</w:t>
      </w:r>
      <w:r>
        <w:t xml:space="preserve"> </w:t>
      </w:r>
      <w:r>
        <w:rPr>
          <w:bCs/>
          <w:b/>
        </w:rPr>
        <w:t xml:space="preserve">Nigeria Abuja</w:t>
      </w:r>
      <w:r>
        <w:t xml:space="preserve">, I require advanced training through the International Certificate in Special Education Leadership program – which is precisely why I am seeking this scholarship.</w:t>
      </w:r>
    </w:p>
    <w:p>
      <w:pPr>
        <w:pStyle w:val="BodyText"/>
      </w:pPr>
      <w:r>
        <w:t xml:space="preserve">The urgency for this qualification cannot be overstated. Recent data from the National Bureau of Statistics (2023) reveals that only 4% of Nigeria's 1.5 million children with disabilities receive formal education, with Abuja's figure lagging at an alarming 2.1%. As a</w:t>
      </w:r>
      <w:r>
        <w:t xml:space="preserve"> </w:t>
      </w:r>
      <w:r>
        <w:rPr>
          <w:bCs/>
          <w:b/>
        </w:rPr>
        <w:t xml:space="preserve">Special Education Teacher</w:t>
      </w:r>
      <w:r>
        <w:t xml:space="preserve"> </w:t>
      </w:r>
      <w:r>
        <w:t xml:space="preserve">embedded in this ecosystem, I have developed several community-based interventions: a peer-support system for students with mobility challenges using locally sourced materials; a parent-training program on home-based sensory activities; and collaborative partnerships with the Abuja Municipal Area Council to modify school infrastructure. Yet without specialized leadership training, these initiatives remain fragmented. This scholarship will provide critical access to evidence-based instructional strategies, inclusive curriculum design, and cross-cultural disability advocacy techniques essential for systemic change.</w:t>
      </w:r>
    </w:p>
    <w:p>
      <w:pPr>
        <w:pStyle w:val="BodyText"/>
      </w:pPr>
      <w:r>
        <w:t xml:space="preserve">My professional philosophy centers on the principle that "disability is not a deficit but a difference in learning pathways." In Abuja's diverse urban setting – where families navigate economic disparities from high-income Ikoyi to low-resource Garki – this perspective has been validated daily. I have successfully adapted communication methods for non-verbal students using Nigerian sign language variants, created tactile learning materials from recycled packaging (addressing budget constraints), and advocated with Ministry of Education officials to include special needs pupils in national assessment frameworks. These experiences solidified my conviction that effective special education requires both technical expertise and deep contextual understanding of Nigeria's realities.</w:t>
      </w:r>
    </w:p>
    <w:p>
      <w:pPr>
        <w:pStyle w:val="BodyText"/>
      </w:pPr>
      <w:r>
        <w:t xml:space="preserve">What distinguishes me as a candidate is my proven ability to drive sustainable change within resource-limited environments – a necessity for meaningful impact in</w:t>
      </w:r>
      <w:r>
        <w:t xml:space="preserve"> </w:t>
      </w:r>
      <w:r>
        <w:rPr>
          <w:bCs/>
          <w:b/>
        </w:rPr>
        <w:t xml:space="preserve">Nigeria Abuja</w:t>
      </w:r>
      <w:r>
        <w:t xml:space="preserve">. Last year, I spearheaded the "Abuja Inclusive Learning Initiative" which: (1) trained 35 mainstream teachers in basic disability awareness, (2) established community-led student mentorship networks across five districts, and (3) secured donated adaptive equipment through partnerships with local businesses. These efforts increased enrollment of children with disabilities by 40% at our school while reducing absenteeism by 65%. This outcome demonstrates not only my commitment but also my capacity to leverage limited resources – a skill critical for scholarship recipients who must maximize their investment in our national development.</w:t>
      </w:r>
    </w:p>
    <w:p>
      <w:pPr>
        <w:pStyle w:val="BodyText"/>
      </w:pPr>
      <w:r>
        <w:t xml:space="preserve">I recognize that this scholarship is not merely an individual opportunity but a catalyst for community transformation. As an aspiring leader in special education, I will channel every aspect of this training into practical applications within Abuja's public schools. My five-year plan includes: (1) developing a replicable teacher-training curriculum for Abuja State Education Board, (2) creating a regional resource hub for low-cost adaptive learning tools in collaboration with Nigerian universities, and (3) establishing policy advocacy partnerships to influence the Federal Government's National Policy on Special Education. My ultimate vision is to see every child in</w:t>
      </w:r>
      <w:r>
        <w:t xml:space="preserve"> </w:t>
      </w:r>
      <w:r>
        <w:rPr>
          <w:bCs/>
          <w:b/>
        </w:rPr>
        <w:t xml:space="preserve">Nigeria Abuja</w:t>
      </w:r>
      <w:r>
        <w:t xml:space="preserve"> </w:t>
      </w:r>
      <w:r>
        <w:t xml:space="preserve">– regardless of ability – accessing education that honors their potential.</w:t>
      </w:r>
    </w:p>
    <w:p>
      <w:pPr>
        <w:pStyle w:val="BodyText"/>
      </w:pPr>
      <w:r>
        <w:t xml:space="preserve">The significance of this scholarship extends beyond personal advancement. It represents a strategic alignment with Nigeria's Sustainable Development Goal commitments (SDG 4) and the Federal Ministry of Education's 2021–2030 Special Needs Education Strategic Plan. By supporting my leadership development, you invest in reducing educational inequality for thousands of children in Abuja alone – where current teacher shortages prevent an estimated 8,500 students from receiving specialized instruction annually. My colleagues at Garki School frequently express that they "wait for the day when we have teachers like you," reflecting a deep community need for this expertise.</w:t>
      </w:r>
    </w:p>
    <w:p>
      <w:pPr>
        <w:pStyle w:val="BodyText"/>
      </w:pPr>
      <w:r>
        <w:t xml:space="preserve">I have attached my academic transcripts, professional certifications, letters of recommendation from Abuja-based education officials, and a detailed implementation plan demonstrating how I will deploy this scholarship. I am prepared to provide further documentation or participate in an interview at your earliest convenience. Thank you for considering this</w:t>
      </w:r>
      <w:r>
        <w:t xml:space="preserve"> </w:t>
      </w:r>
      <w:r>
        <w:rPr>
          <w:bCs/>
          <w:b/>
        </w:rPr>
        <w:t xml:space="preserve">Scholarship Application Letter</w:t>
      </w:r>
      <w:r>
        <w:t xml:space="preserve"> </w:t>
      </w:r>
      <w:r>
        <w:t xml:space="preserve">as part of your commitment to building Nigeria's educational future.</w:t>
      </w:r>
    </w:p>
    <w:p>
      <w:pPr>
        <w:pStyle w:val="BodyText"/>
      </w:pPr>
      <w:r>
        <w:t xml:space="preserve">In closing, I reaffirm my dedication to becoming a transformative force in special education across</w:t>
      </w:r>
      <w:r>
        <w:t xml:space="preserve"> </w:t>
      </w:r>
      <w:r>
        <w:rPr>
          <w:bCs/>
          <w:b/>
        </w:rPr>
        <w:t xml:space="preserve">Nigeria Abuja</w:t>
      </w:r>
      <w:r>
        <w:t xml:space="preserve">. With this scholarship, I will honor the trust placed in me by becoming an educator who doesn't just teach – but empowers entire communities to see the genius within every child. I eagerly anticipate the possibility of contributing to this vital mission with your support.</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Position in Nigeria Abuja</dc:title>
  <dc:creator/>
  <dc:language>en</dc:language>
  <cp:keywords/>
  <dcterms:created xsi:type="dcterms:W3CDTF">2025-12-10T13:58:31Z</dcterms:created>
  <dcterms:modified xsi:type="dcterms:W3CDTF">2025-12-10T13:58:31Z</dcterms:modified>
</cp:coreProperties>
</file>

<file path=docProps/custom.xml><?xml version="1.0" encoding="utf-8"?>
<Properties xmlns="http://schemas.openxmlformats.org/officeDocument/2006/custom-properties" xmlns:vt="http://schemas.openxmlformats.org/officeDocument/2006/docPropsVTypes"/>
</file>