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5660bbcec7c508a6d4ce0d5e192be4c5c056829"/>
    <w:p>
      <w:pPr>
        <w:pStyle w:val="Heading1"/>
      </w:pPr>
      <w:r>
        <w:t xml:space="preserve">SCHOLARSHIP APPLICATION LETTER: SPECIAL EDUCATION TEACHER POSITION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w:t>
      </w:r>
      <w:r>
        <w:br/>
      </w:r>
      <w:r>
        <w:t xml:space="preserve">Riyadh, Saudi Arabia</w:t>
      </w:r>
    </w:p>
    <w:bookmarkStart w:id="20" w:name="X640831bfb791ab7aa02ce192d86dbb6181a6a52"/>
    <w:p>
      <w:pPr>
        <w:pStyle w:val="Heading2"/>
      </w:pPr>
      <w:r>
        <w:t xml:space="preserve">Subject: Application for Scholarship to Advance Special Education Teacher Development in Riyadh, Saudi Arabia</w:t>
      </w:r>
    </w:p>
    <w:p>
      <w:pPr>
        <w:pStyle w:val="FirstParagraph"/>
      </w:pPr>
      <w:r>
        <w:t xml:space="preserve">Dear Esteemed Scholarship Committee,</w:t>
      </w:r>
    </w:p>
    <w:p>
      <w:pPr>
        <w:pStyle w:val="BodyText"/>
      </w:pPr>
      <w:r>
        <w:t xml:space="preserve">I am writing this Scholarship Application Letter with profound enthusiasm to express my commitment to contributing as a dedicated</w:t>
      </w:r>
      <w:r>
        <w:t xml:space="preserve"> </w:t>
      </w:r>
      <w:r>
        <w:rPr>
          <w:bCs/>
          <w:b/>
        </w:rPr>
        <w:t xml:space="preserve">Special Education Teacher</w:t>
      </w:r>
      <w:r>
        <w:t xml:space="preserve"> </w:t>
      </w:r>
      <w:r>
        <w:t xml:space="preserve">within the transformative educational landscape of</w:t>
      </w:r>
      <w:r>
        <w:t xml:space="preserve"> </w:t>
      </w:r>
      <w:r>
        <w:rPr>
          <w:bCs/>
          <w:b/>
        </w:rPr>
        <w:t xml:space="preserve">Saudi Arabia Riyadh</w:t>
      </w:r>
      <w:r>
        <w:t xml:space="preserve">. Having closely followed the Kingdom’s visionary progress under Vision 2030, particularly its emphasis on inclusive education and human capital development, I am deeply motivated to pursue advanced training that aligns with the strategic priorities of Saudi Arabia’s Ministry of Education. My aspiration is to enhance my pedagogical expertise in special education to support Riyadh’s ambitious goal of providing equitable, high-quality learning opportunities for all students, including those with diverse neurodevelopmental and physical needs.</w:t>
      </w:r>
    </w:p>
    <w:p>
      <w:pPr>
        <w:pStyle w:val="BodyText"/>
      </w:pPr>
      <w:r>
        <w:t xml:space="preserve">With a Bachelor’s degree in Special Education from [Your University] and three years of hands-on experience at Al-Nour Special Education School in Jeddah, I have developed a robust foundation in evidence-based instructional strategies tailored to students with autism spectrum disorder, intellectual disabilities, and learning differences. My teaching methodology integrates Universal Design for Learning (UDL) principles while prioritizing cultural responsiveness—a critical consideration for</w:t>
      </w:r>
      <w:r>
        <w:t xml:space="preserve"> </w:t>
      </w:r>
      <w:r>
        <w:rPr>
          <w:bCs/>
          <w:b/>
        </w:rPr>
        <w:t xml:space="preserve">Saudi Arabia Riyadh</w:t>
      </w:r>
      <w:r>
        <w:t xml:space="preserve">, where fostering self-esteem within an Islamic educational framework is paramount. For instance, I designed a culturally adaptive communication program using Arabic sign language and Qur’anic storytelling to support non-verbal students, resulting in a 40% improvement in engagement metrics within six months. This experience solidified my conviction that effective</w:t>
      </w:r>
      <w:r>
        <w:t xml:space="preserve"> </w:t>
      </w:r>
      <w:r>
        <w:rPr>
          <w:bCs/>
          <w:b/>
        </w:rPr>
        <w:t xml:space="preserve">Special Education Teacher</w:t>
      </w:r>
      <w:r>
        <w:t xml:space="preserve"> </w:t>
      </w:r>
      <w:r>
        <w:t xml:space="preserve">practice requires deep respect for local customs and religious values alongside global best practices.</w:t>
      </w:r>
    </w:p>
    <w:p>
      <w:pPr>
        <w:pStyle w:val="BodyText"/>
      </w:pPr>
      <w:r>
        <w:t xml:space="preserve">The rapid expansion of inclusive education initiatives across Riyadh—such as the Ministry’s “Inclusive Education Framework 2025” and new specialized facilities like the King Abdullah Special Needs Center—creates an urgent need for educators trained in both modern pedagogy and Saudi-specific cultural contexts. Current gaps include limited access to ongoing professional development for teachers serving diverse learners, particularly in rural-adjacent Riyadh communities. As a future</w:t>
      </w:r>
      <w:r>
        <w:t xml:space="preserve"> </w:t>
      </w:r>
      <w:r>
        <w:rPr>
          <w:bCs/>
          <w:b/>
        </w:rPr>
        <w:t xml:space="preserve">Special Education Teacher</w:t>
      </w:r>
      <w:r>
        <w:t xml:space="preserve">, I aim to bridge this gap by implementing trauma-informed teaching models that respect Saudi family dynamics and religious norms while utilizing assistive technologies like eye-tracking software and adaptive learning apps. My proposed scholarship-funded project includes: (1) A certification in Autism Spectrum Disorder Intervention aligned with Saudi Ministry standards, (2) Collaboration with King Abdulaziz University’s Special Education Department to co-develop Arabic-language resource kits, and (3) Community workshops for parents on navigating the Saudi education system for children with disabilities.</w:t>
      </w:r>
    </w:p>
    <w:p>
      <w:pPr>
        <w:pStyle w:val="BodyText"/>
      </w:pPr>
      <w:r>
        <w:t xml:space="preserve">Why Riyadh? Beyond its status as the Kingdom’s political and educational hub, Riyadh embodies Saudi Arabia’s commitment to innovation in human development. The city’s investment in inclusive infrastructure—such as wheelchair-accessible schools and sensory-friendly classrooms—demands educators who understand not only academic methodologies but also how to embed cultural humility into daily practice. In my previous role, I collaborated with Riyadh-based NGOs like “Sahab” to provide vocational training for special needs youth, witnessing firsthand how localized solutions drive sustainable impact. A scholarship would empower me to refine these approaches through advanced coursework at the Center for Excellence in Special Education (CESE), a Riyadh-based institution accredited by the Saudi Commission for Health Accreditation. This partnership is vital, as CESE’s curriculum emphasizes Islamic ethics in special education—principles absent in many Western programs yet essential to effective implementation across</w:t>
      </w:r>
      <w:r>
        <w:t xml:space="preserve"> </w:t>
      </w:r>
      <w:r>
        <w:rPr>
          <w:bCs/>
          <w:b/>
        </w:rPr>
        <w:t xml:space="preserve">Saudi Arabia Riyadh</w:t>
      </w:r>
      <w:r>
        <w:t xml:space="preserve">.</w:t>
      </w:r>
    </w:p>
    <w:p>
      <w:pPr>
        <w:pStyle w:val="BodyText"/>
      </w:pPr>
      <w:r>
        <w:t xml:space="preserve">I recognize that my journey aligns with the Kingdom’s strategic objectives. Vision 2030 explicitly identifies education as a catalyst for economic diversification, with special education representing a critical frontier for social inclusion. As Saudi Arabia continues to elevate its status as a global leader in inclusive pedagogy, educators like myself must be equipped to contribute meaningfully. My leadership during the “Riyadh Inclusion Pilot” project—where I trained 15 general education teachers in differentiated instruction for neurodiverse learners—demonstrates my ability to drive systemic change. This scholarship will accelerate that work by granting me access to Saudi-specific case studies, mentorship from Riyadh-based special education pioneers, and the opportunity to integrate my findings into national guidelines.</w:t>
      </w:r>
    </w:p>
    <w:p>
      <w:pPr>
        <w:pStyle w:val="BodyText"/>
      </w:pPr>
      <w:r>
        <w:t xml:space="preserve">As a committed educator who has embraced the values of</w:t>
      </w:r>
      <w:r>
        <w:t xml:space="preserve"> </w:t>
      </w:r>
      <w:r>
        <w:rPr>
          <w:bCs/>
          <w:b/>
        </w:rPr>
        <w:t xml:space="preserve">Saudi Arabia Riyadh</w:t>
      </w:r>
      <w:r>
        <w:t xml:space="preserve">, I pledge to leverage this scholarship not merely for personal growth but as a catalyst for community impact. Upon completion, I will return to Riyadh’s schools to establish a peer mentorship network that supports new</w:t>
      </w:r>
      <w:r>
        <w:t xml:space="preserve"> </w:t>
      </w:r>
      <w:r>
        <w:rPr>
          <w:bCs/>
          <w:b/>
        </w:rPr>
        <w:t xml:space="preserve">Special Education Teacher</w:t>
      </w:r>
      <w:r>
        <w:t xml:space="preserve"> </w:t>
      </w:r>
      <w:r>
        <w:t xml:space="preserve">recruits in culturally responsive practice. My ultimate vision is to co-author Saudi Arabia’s first national guidebook on inclusive education within an Islamic context—a resource that has been absent despite the Kingdom’s progressive strides. This work would honor the trust placed in me by this scholarship and further cement Riyadh’s reputation as a beacon of equitable education across the Arab world.</w:t>
      </w:r>
    </w:p>
    <w:p>
      <w:pPr>
        <w:pStyle w:val="BodyText"/>
      </w:pPr>
      <w:r>
        <w:t xml:space="preserve">In closing, I reaffirm my unwavering dedication to advancing educational equity through specialized teaching. The Scholarship Application Letter represents more than an opportunity—it is a partnership in shaping Riyadh’s future where every child, regardless of ability, can thrive within their cultural and religious identity. I am prepared to contribute immediately to Saudi Arabia’s educational renaissance and welcome the chance to discuss how my skills align with your mission during an interview.</w:t>
      </w:r>
    </w:p>
    <w:p>
      <w:pPr>
        <w:pStyle w:val="BodyText"/>
      </w:pPr>
      <w:r>
        <w:t xml:space="preserve">With profound respect,</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in Riyadh, Saudi Arabia</dc:title>
  <dc:creator/>
  <dc:language>en</dc:language>
  <cp:keywords/>
  <dcterms:created xsi:type="dcterms:W3CDTF">2026-07-23T20:14:02Z</dcterms:created>
  <dcterms:modified xsi:type="dcterms:W3CDTF">2026-07-23T20:14:02Z</dcterms:modified>
</cp:coreProperties>
</file>

<file path=docProps/custom.xml><?xml version="1.0" encoding="utf-8"?>
<Properties xmlns="http://schemas.openxmlformats.org/officeDocument/2006/custom-properties" xmlns:vt="http://schemas.openxmlformats.org/officeDocument/2006/docPropsVTypes"/>
</file>