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scholarship-application-letter"/>
    <w:p>
      <w:pPr>
        <w:pStyle w:val="Heading1"/>
      </w:pPr>
      <w:r>
        <w:t xml:space="preserve">SCHOLARSHIP APPLICATION LETTER</w:t>
      </w:r>
    </w:p>
    <w:p>
      <w:pPr>
        <w:pStyle w:val="FirstParagraph"/>
      </w:pPr>
      <w:r>
        <w:t xml:space="preserve">For the Special Education Teacher Development Scholarship</w:t>
      </w:r>
    </w:p>
    <w:p>
      <w:pPr>
        <w:pStyle w:val="BodyText"/>
      </w:pPr>
      <w:r>
        <w:t xml:space="preserve">United Kingdom Birmingham Educational Excellence Fund</w:t>
      </w:r>
    </w:p>
    <w:bookmarkEnd w:id="20"/>
    <w:p>
      <w:pPr>
        <w:pStyle w:val="BodyText"/>
      </w:pPr>
      <w:r>
        <w:t xml:space="preserve">Alex Morgan</w:t>
      </w:r>
      <w:r>
        <w:br/>
      </w:r>
      <w:r>
        <w:t xml:space="preserve">24 Oakwood Lane</w:t>
      </w:r>
      <w:r>
        <w:br/>
      </w:r>
      <w:r>
        <w:t xml:space="preserve">Birmingham, B15 2TY</w:t>
      </w:r>
      <w:r>
        <w:br/>
      </w:r>
      <w:r>
        <w:t xml:space="preserve">United Kingdom</w:t>
      </w:r>
      <w:r>
        <w:br/>
      </w:r>
      <w:r>
        <w:t xml:space="preserve">alex.morgan@email.com</w:t>
      </w:r>
      <w:r>
        <w:br/>
      </w:r>
      <w:r>
        <w:t xml:space="preserve">07900 123456</w:t>
      </w:r>
    </w:p>
    <w:p>
      <w:pPr>
        <w:pStyle w:val="BodyText"/>
      </w:pPr>
      <w:r>
        <w:t xml:space="preserve">Scholarship Committee</w:t>
      </w:r>
      <w:r>
        <w:br/>
      </w:r>
      <w:r>
        <w:t xml:space="preserve">United Kingdom Birmingham Educational Excellence Fund</w:t>
      </w:r>
      <w:r>
        <w:br/>
      </w:r>
      <w:r>
        <w:t xml:space="preserve">Birmingham City Council Education Department</w:t>
      </w:r>
      <w:r>
        <w:br/>
      </w:r>
      <w:r>
        <w:t xml:space="preserve">10 Colmore Row, Birmingham B3 2JH</w:t>
      </w:r>
    </w:p>
    <w:p>
      <w:pPr>
        <w:pStyle w:val="BodyText"/>
      </w:pPr>
      <w:r>
        <w:t xml:space="preserve">Date: October 26, 2023</w:t>
      </w:r>
    </w:p>
    <w:p>
      <w:pPr>
        <w:pStyle w:val="BodyText"/>
      </w:pPr>
      <w:r>
        <w:rPr>
          <w:bCs/>
          <w:b/>
        </w:rPr>
        <w:t xml:space="preserve">Subject:</w:t>
      </w:r>
      <w:r>
        <w:t xml:space="preserve"> </w:t>
      </w:r>
      <w:r>
        <w:t xml:space="preserve">Scholarship Application for Special Education Teacher Development in Birmingham</w:t>
      </w:r>
    </w:p>
    <w:p>
      <w:pPr>
        <w:pStyle w:val="BodyText"/>
      </w:pPr>
      <w:r>
        <w:t xml:space="preserve">Dear Scholarship Committee,</w:t>
      </w:r>
    </w:p>
    <w:p>
      <w:pPr>
        <w:pStyle w:val="BodyText"/>
      </w:pPr>
      <w:r>
        <w:t xml:space="preserve">It is with profound enthusiasm and deep commitment to educational equity that I submit this Scholarship Application Letter for the Special Education Teacher Development Programme at the University of Birmingham. As a dedicated educator with three years of classroom experience in inclusive settings across West Midlands, I have witnessed firsthand the transformative power of specialized support for students with diverse learning needs. This scholarship represents not merely financial assistance, but a vital catalyst for my journey toward becoming an exceptional Special Education Teacher serving the vibrant communities of United Kingdom Birmingham.</w:t>
      </w:r>
    </w:p>
    <w:p>
      <w:pPr>
        <w:pStyle w:val="BodyText"/>
      </w:pPr>
      <w:r>
        <w:t xml:space="preserve">My educational path began with a Bachelor of Arts in Primary Education (Hons) from the University of Warwick, where I specialized in inclusive pedagogy. During my teaching placements at King Edward VI School in Birmingham, I developed innovative strategies for students with autism spectrum disorders and dyslexia. One particular student, Liam, who initially exhibited severe anxiety during group activities, made remarkable progress through our tailored sensory integration approach – a breakthrough that reinforced my conviction that every child deserves personalized educational pathways. This experience crystallized my ambition to specialize in Special Education within the unique urban context of Birmingham.</w:t>
      </w:r>
    </w:p>
    <w:p>
      <w:pPr>
        <w:pStyle w:val="BodyText"/>
      </w:pPr>
      <w:r>
        <w:t xml:space="preserve">The United Kingdom Birmingham education landscape presents both extraordinary opportunities and significant challenges. With over 78% of schools in Birmingham reporting increased demand for SEN support since 2020, there is a critical shortage of qualified Special Education Teachers trained in the latest evidence-based practices. My research during my undergraduate studies focused specifically on "Culturally Responsive Practices for Neurodiverse Learners in Multi-Ethnic Urban Settings" – a topic directly relevant to Birmingham's demographic reality where 49% of students come from ethnic minority backgrounds. This Scholarship Application Letter is therefore deeply personal: I seek to bridge the gap between academic theory and practical application in our most underserved communities.</w:t>
      </w:r>
    </w:p>
    <w:p>
      <w:pPr>
        <w:pStyle w:val="BodyText"/>
      </w:pPr>
      <w:r>
        <w:t xml:space="preserve">I am applying for the Special Education Teacher Development Scholarship precisely because it aligns with my professional vision to establish a community-centered SEN support hub in Birmingham's Eastside. After completing my Master of Arts in Special Educational Needs at the University of Birmingham, I plan to partner with local organizations like The Birmingham Autism Society and Sandwell College to create an integrated model that addresses not just academic needs but also social-emotional wellbeing and family engagement. This approach responds directly to the United Kingdom's Department for Education's 2023 guidance on "Whole School Approaches to Special Educational Needs," which emphasizes community partnerships as essential for sustainable impact.</w:t>
      </w:r>
    </w:p>
    <w:p>
      <w:pPr>
        <w:pStyle w:val="BodyText"/>
      </w:pPr>
      <w:r>
        <w:t xml:space="preserve">My proposed curriculum includes two critical components I cannot pursue without this scholarship: First, the intensive clinical placement at Birmingham Children's Hospital's Neurodiversity Clinic – a unique opportunity to observe multidisciplinary collaboration between educators, therapists and medical professionals. Second, participation in the University of Birmingham's "Birmingham SEN Leadership Programme," which connects emerging specialists with city council education officers to co-design local policy solutions. These experiences will equip me with the practical skills required for effective practice as a Special Education Teacher in our diverse urban environment.</w:t>
      </w:r>
    </w:p>
    <w:p>
      <w:pPr>
        <w:pStyle w:val="BodyText"/>
      </w:pPr>
      <w:r>
        <w:t xml:space="preserve">What distinguishes my application is my commitment to place-based learning. Having grown up in Sparkbrook – Birmingham's most culturally diverse ward – I understand the community's specific challenges and strengths. My father, a former special needs support worker at Perry Barr School, instilled in me the belief that "education is the most powerful weapon to change a community." This scholarship will enable me to return to my roots with advanced qualifications, directly addressing Birmingham's current SEN teacher vacancy rate of 23% in mainstream schools (Birmingham City Council Education Data, 2023). I envision creating a model where students at Kingstanding Primary School learn through local history projects connecting the city's industrial heritage with their personal narratives – making learning relevant to their lived experiences.</w:t>
      </w:r>
    </w:p>
    <w:p>
      <w:pPr>
        <w:pStyle w:val="BodyText"/>
      </w:pPr>
      <w:r>
        <w:t xml:space="preserve">The financial burden of postgraduate education has been particularly challenging. As a single parent supporting my daughter (age 7, who has been diagnosed with ADHD), I have worked two part-time teaching assistant positions while pursuing professional development courses. This scholarship would eliminate the need for additional loans, allowing me to fully immerse myself in academic rigor without financial distraction. More importantly, it represents validation of my commitment to Birmingham's most vulnerable learners – a city where 1 in 4 children lives below the poverty line according to UNICEF UK (2023), making educational support an urgent social justice imperative.</w:t>
      </w:r>
    </w:p>
    <w:p>
      <w:pPr>
        <w:pStyle w:val="BodyText"/>
      </w:pPr>
      <w:r>
        <w:t xml:space="preserve">I am particularly drawn to the United Kingdom Birmingham Educational Excellence Fund's mission of "building inclusive education ecosystems." My teaching philosophy, developed through observing Birmingham's diverse classrooms, centers on three pillars: trauma-informed practice (essential in communities experiencing systemic disadvantage), technology integration (using adaptive apps to support communication for non-verbal students), and community co-production (where families guide educational planning). The scholarship committee will find these principles reflected in my 20-page research proposal, "Bridging Gaps: A Community-Engaged Model for SEN Provision in Birmingham's Urban Context," which I have submitted with this application.</w:t>
      </w:r>
    </w:p>
    <w:p>
      <w:pPr>
        <w:pStyle w:val="BodyText"/>
      </w:pPr>
      <w:r>
        <w:t xml:space="preserve">As we navigate post-pandemic educational recovery, the need for specialized educators in United Kingdom Birmingham has never been more urgent. My goal is not merely to become a Special Education Teacher, but to establish a replicable framework for SEN excellence that benefits all city schools. I have already begun discussions with three local primary schools regarding potential placement sites during my master's year – demonstrating my commitment to immediate community impact upon qualification.</w:t>
      </w:r>
    </w:p>
    <w:p>
      <w:pPr>
        <w:pStyle w:val="BodyText"/>
      </w:pPr>
      <w:r>
        <w:t xml:space="preserve">This Scholarship Application Letter represents more than an application; it embodies a lifelong commitment forged in Birmingham's classrooms and communities. I am confident that with your support, I can become the kind of Special Education Teacher who not only meets educational standards but actively transforms systems to serve every child. As Birmingham continues to grow as a global city, its educational foundation must be built on equity – and I am ready to help build that foundation.</w:t>
      </w:r>
    </w:p>
    <w:p>
      <w:pPr>
        <w:pStyle w:val="BodyText"/>
      </w:pPr>
      <w:r>
        <w:t xml:space="preserve">Thank you for considering my application. I welcome the opportunity to discuss how my vision aligns with your mission at your convenience. Please find attached all required documentation including references from Ms. Sarah Chen (Headteacher, St. Michael's Primary, Birmingham) and Dr. David O'Malley (Senior Lecturer in SEN, University of Birmingham).</w:t>
      </w:r>
    </w:p>
    <w:p>
      <w:pPr>
        <w:pStyle w:val="BodyText"/>
      </w:pPr>
      <w:r>
        <w:t xml:space="preserve">With sincere gratitude and professional commitment,</w:t>
      </w:r>
    </w:p>
    <w:p>
      <w:pPr>
        <w:pStyle w:val="BodyText"/>
      </w:pPr>
      <w:r>
        <w:t xml:space="preserve">Alex Morgan</w:t>
      </w:r>
    </w:p>
    <w:p>
      <w:pPr>
        <w:pStyle w:val="BodyText"/>
      </w:pPr>
      <w:r>
        <w:t xml:space="preserve">Special Education Teacher Candidate &amp; Community Advocate</w:t>
      </w:r>
    </w:p>
    <w:p>
      <w:pPr>
        <w:pStyle w:val="BodyText"/>
      </w:pPr>
      <w:r>
        <w:t xml:space="preserve">This document constitutes a comprehensive Scholarship Application Letter for the Special Education Teacher Development Programme, specifically designed for applicants targeting United Kingdom Birmingham educational institutions and community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2026-07-24T05:19:09Z</dcterms:created>
  <dcterms:modified xsi:type="dcterms:W3CDTF">2026-07-24T05:19:09Z</dcterms:modified>
</cp:coreProperties>
</file>

<file path=docProps/custom.xml><?xml version="1.0" encoding="utf-8"?>
<Properties xmlns="http://schemas.openxmlformats.org/officeDocument/2006/custom-properties" xmlns:vt="http://schemas.openxmlformats.org/officeDocument/2006/docPropsVTypes"/>
</file>