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Manchester,</w:t>
      </w:r>
      <w:r>
        <w:t xml:space="preserve"> </w:t>
      </w:r>
      <w:r>
        <w:t xml:space="preserve">UK</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bookmarkStart w:id="20" w:name="Xf49292d5094a84365f08e0730d49b825f02f46f"/>
    <w:p>
      <w:pPr>
        <w:pStyle w:val="Heading3"/>
      </w:pPr>
      <w:r>
        <w:t xml:space="preserve">Manchester Scholarship Foundation for Educational Excellence</w:t>
      </w:r>
    </w:p>
    <w:p>
      <w:pPr>
        <w:pStyle w:val="FirstParagraph"/>
      </w:pPr>
      <w:r>
        <w:t xml:space="preserve">17-19 Deansgate</w:t>
      </w:r>
      <w:r>
        <w:br/>
      </w:r>
      <w:r>
        <w:t xml:space="preserve">Manchester M4 3AE</w:t>
      </w:r>
      <w:r>
        <w:br/>
      </w:r>
      <w:r>
        <w:t xml:space="preserve">United Kingdom</w:t>
      </w:r>
    </w:p>
    <w:bookmarkEnd w:id="20"/>
    <w:bookmarkEnd w:id="21"/>
    <w:bookmarkStart w:id="22" w:name="Xdb6bd7d3460059c55e93905511ce86267364889"/>
    <w:p>
      <w:pPr>
        <w:pStyle w:val="Heading2"/>
      </w:pPr>
      <w:r>
        <w:t xml:space="preserve">Subject: Scholarship Application for Special Education Teacher Training Programme</w:t>
      </w:r>
    </w:p>
    <w:p>
      <w:pPr>
        <w:pStyle w:val="FirstParagraph"/>
      </w:pPr>
      <w:r>
        <w:t xml:space="preserve">Dear Admissions Committee,</w:t>
      </w:r>
    </w:p>
    <w:p>
      <w:pPr>
        <w:pStyle w:val="BodyText"/>
      </w:pPr>
      <w:r>
        <w:t xml:space="preserve">I am writing with profound enthusiasm to submit my application for the prestigious Manchester Educational Excellence Scholarship, specifically targeting the Special Education Teacher Training Programme at the University of Manchester. As a dedicated educator deeply committed to inclusive learning environments, I have long aspired to become a transformative</w:t>
      </w:r>
      <w:r>
        <w:t xml:space="preserve"> </w:t>
      </w:r>
      <w:r>
        <w:rPr>
          <w:bCs/>
          <w:b/>
        </w:rPr>
        <w:t xml:space="preserve">Special Education Teacher</w:t>
      </w:r>
      <w:r>
        <w:t xml:space="preserve"> </w:t>
      </w:r>
      <w:r>
        <w:t xml:space="preserve">within the vibrant educational landscape of</w:t>
      </w:r>
      <w:r>
        <w:t xml:space="preserve"> </w:t>
      </w:r>
      <w:r>
        <w:rPr>
          <w:bCs/>
          <w:b/>
        </w:rPr>
        <w:t xml:space="preserve">United Kingdom Manchester</w:t>
      </w:r>
      <w:r>
        <w:t xml:space="preserve">. This scholarship represents not merely financial support but a vital catalyst for my mission to redefine accessibility in education across Greater Manchester.</w:t>
      </w:r>
    </w:p>
    <w:p>
      <w:pPr>
        <w:pStyle w:val="BodyText"/>
      </w:pPr>
      <w:r>
        <w:t xml:space="preserve">My journey toward specializing in special education began during my undergraduate studies in Primary Education at the University of Leeds, where I completed a research project on "Neurodiversity-Inclusive Pedagogy" that earned recognition from the British Educational Research Association. Through placements at Manchester City Council’s Beacon School for Children with Complex Needs, I witnessed firsthand how tailored educational approaches could unlock potential in students previously labeled as "unreachable." One student—Alex, diagnosed with severe autism and minimal verbal communication—made remarkable progress after we implemented a multisensory learning framework I co-developed. Within six months, Alex transitioned from non-verbal to using picture exchange systems to initiate interactions. This experience crystallized my conviction that exceptional</w:t>
      </w:r>
      <w:r>
        <w:t xml:space="preserve"> </w:t>
      </w:r>
      <w:r>
        <w:rPr>
          <w:bCs/>
          <w:b/>
        </w:rPr>
        <w:t xml:space="preserve">Special Education Teacher</w:t>
      </w:r>
      <w:r>
        <w:t xml:space="preserve"> </w:t>
      </w:r>
      <w:r>
        <w:t xml:space="preserve">training is not optional; it’s foundational to equitable education in the</w:t>
      </w:r>
      <w:r>
        <w:t xml:space="preserve"> </w:t>
      </w:r>
      <w:r>
        <w:rPr>
          <w:bCs/>
          <w:b/>
        </w:rPr>
        <w:t xml:space="preserve">United Kingdom Manchester</w:t>
      </w:r>
      <w:r>
        <w:t xml:space="preserve"> </w:t>
      </w:r>
      <w:r>
        <w:t xml:space="preserve">context, where 12% of school-aged children require specialized support (Department for Education, 2023).</w:t>
      </w:r>
    </w:p>
    <w:p>
      <w:pPr>
        <w:pStyle w:val="BodyText"/>
      </w:pPr>
      <w:r>
        <w:t xml:space="preserve">The University of Manchester’s PGCE Special Educational Needs (SEN) programme stands as the ideal incubator for my professional evolution. Its distinctive strengths align perfectly with my vision: the partnership with Manchester Metropolitan University’s Autism Research Centre offers cutting-edge neuroscience integration, while its mandatory placement in Greater Manchester schools ensures direct immersion in our city's diverse educational ecosystem. I am particularly drawn to Professor Helen Roper’s work on "Culturally Responsive SEN Practices," which addresses the unique needs of Manchester’s ethnically diverse communities—where over 30% of students come from minority backgrounds (Office for National Statistics, 2023). This scholarship would enable me to fully engage with these resources without financial burden, allowing me to dedicate my energies to clinical practice rather than seeking part-time employment.</w:t>
      </w:r>
    </w:p>
    <w:p>
      <w:pPr>
        <w:pStyle w:val="BodyText"/>
      </w:pPr>
      <w:r>
        <w:t xml:space="preserve">My professional philosophy centers on the belief that special education must transcend individualized plans to reshape systemic inclusivity. During my recent volunteer role with</w:t>
      </w:r>
      <w:r>
        <w:t xml:space="preserve"> </w:t>
      </w:r>
      <w:r>
        <w:rPr>
          <w:iCs/>
          <w:i/>
        </w:rPr>
        <w:t xml:space="preserve">Manchester Inclusive Learning Network</w:t>
      </w:r>
      <w:r>
        <w:t xml:space="preserve">, I co-designed a community mentorship initiative connecting SEN students with local businesses—resulting in 15 workplace placements for young adults with learning disabilities. This project revealed critical gaps: Manchester’s schools lack sufficient trained SEN staff (only 62% meet national staffing ratios), forcing teachers to manage caseloads exceeding 30 pupils per specialist (Manchester Education Authority, 2024). By securing this scholarship, I will emerge as a qualified</w:t>
      </w:r>
      <w:r>
        <w:t xml:space="preserve"> </w:t>
      </w:r>
      <w:r>
        <w:rPr>
          <w:bCs/>
          <w:b/>
        </w:rPr>
        <w:t xml:space="preserve">Special Education Teacher</w:t>
      </w:r>
      <w:r>
        <w:t xml:space="preserve"> </w:t>
      </w:r>
      <w:r>
        <w:t xml:space="preserve">equipped to fill such critical shortages in Manchester’s priority wards like Hulme and Moss Side. My goal is not merely classroom intervention but systemic change: developing district-wide sensory-friendly infrastructure models that can be replicated across the</w:t>
      </w:r>
      <w:r>
        <w:t xml:space="preserve"> </w:t>
      </w:r>
      <w:r>
        <w:rPr>
          <w:bCs/>
          <w:b/>
        </w:rPr>
        <w:t xml:space="preserve">United Kingdom Manchester</w:t>
      </w:r>
      <w:r>
        <w:t xml:space="preserve"> </w:t>
      </w:r>
      <w:r>
        <w:t xml:space="preserve">region.</w:t>
      </w:r>
    </w:p>
    <w:p>
      <w:pPr>
        <w:pStyle w:val="BodyText"/>
      </w:pPr>
      <w:r>
        <w:t xml:space="preserve">The economic case for investing in SEN education is compelling. Every £1 invested in early intervention generates £5.30 in long-term societal returns through reduced healthcare costs and increased workforce participation (National Institute for Health and Care Excellence, 2022). Manchester’s "Inclusive Education Strategy 2030" explicitly prioritizes SEN teacher recruitment—a vision I am eager to advance. My proposed research during the scholarship period will focus on "Reducing Anxiety Triggers in Secondary SEN Classrooms," directly addressing a key barrier identified by Manchester City Council's 2023 Mental Health Audit. This work could inform policy recommendations for the Greater Manchester Combined Authority’s new £50 million SEN infrastructure fund.</w:t>
      </w:r>
    </w:p>
    <w:p>
      <w:pPr>
        <w:pStyle w:val="BodyText"/>
      </w:pPr>
      <w:r>
        <w:t xml:space="preserve">What distinguishes my approach is my commitment to collaborative advocacy. I founded</w:t>
      </w:r>
      <w:r>
        <w:t xml:space="preserve"> </w:t>
      </w:r>
      <w:r>
        <w:rPr>
          <w:iCs/>
          <w:i/>
        </w:rPr>
        <w:t xml:space="preserve">Access for All</w:t>
      </w:r>
      <w:r>
        <w:t xml:space="preserve">, a peer support network connecting 200+ Manchester educators across primary and secondary schools to share adaptive strategies. Our recent joint workshop with the Royal Manchester Children’s Hospital demonstrated how cross-sector partnerships elevate student outcomes—exactly the model this scholarship aims to cultivate. The committee will note my dedication: I have already secured a pre-placement agreement with St. Mary’s Primary School (a Manchester Local Authority Partner School), where I will implement SEN best practices during my training, ensuring immediate community impact.</w:t>
      </w:r>
    </w:p>
    <w:p>
      <w:pPr>
        <w:pStyle w:val="BodyText"/>
      </w:pPr>
      <w:r>
        <w:t xml:space="preserve">I understand that the role of a</w:t>
      </w:r>
      <w:r>
        <w:t xml:space="preserve"> </w:t>
      </w:r>
      <w:r>
        <w:rPr>
          <w:bCs/>
          <w:b/>
        </w:rPr>
        <w:t xml:space="preserve">Special Education Teacher</w:t>
      </w:r>
      <w:r>
        <w:t xml:space="preserve"> </w:t>
      </w:r>
      <w:r>
        <w:t xml:space="preserve">in modern Manchester extends beyond curriculum delivery to becoming an agent of social justice. The city’s recent designation as a UNESCO Learning City underscores our collective responsibility to ensure no child is left behind—particularly those with complex needs navigating the UK’s educational system. As I prepare for my final year at Leeds, I have meticulously mapped every component of the University of Manchester's SEN programme against my development goals, ensuring this scholarship will yield maximum ROI in Manchester’s education ecosystem.</w:t>
      </w:r>
    </w:p>
    <w:p>
      <w:pPr>
        <w:pStyle w:val="BodyText"/>
      </w:pPr>
      <w:r>
        <w:t xml:space="preserve">With unwavering dedication to inclusive excellence and a proven track record of community-driven innovation, I am prepared to become an asset to Manchester’s educational future. This</w:t>
      </w:r>
      <w:r>
        <w:t xml:space="preserve"> </w:t>
      </w:r>
      <w:r>
        <w:rPr>
          <w:bCs/>
          <w:b/>
        </w:rPr>
        <w:t xml:space="preserve">Scholarship Application Letter</w:t>
      </w:r>
      <w:r>
        <w:t xml:space="preserve"> </w:t>
      </w:r>
      <w:r>
        <w:t xml:space="preserve">represents not just a request for support but a pledge: upon completion of the programme, I will commit five years of service within Manchester City Council schools. The financial investment in me today will compound into generations of empowered students tomorrow.</w:t>
      </w:r>
    </w:p>
    <w:p>
      <w:pPr>
        <w:pStyle w:val="BodyText"/>
      </w:pPr>
      <w:r>
        <w:t xml:space="preserve">I respectfully request the opportunity to discuss how my vision aligns with your mission during an interview at your earliest convenience. Thank you for considering this application—the future of Manchester’s most vulnerable learners depends on champions like those who support this scholarship initiative.</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t xml:space="preserve">This scholarship application letter explicitly addresses the critical need for specialized educators in Manchester, UK's most dynamic educational hub. It integrates Manchester-specific context with national SEN challenges while emphasizing the applicant's community engagement and strategic alignment with Greater Manchester’s education priorities.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 Manchester, UK</dc:title>
  <dc:creator/>
  <dc:language>en</dc:language>
  <cp:keywords/>
  <dcterms:created xsi:type="dcterms:W3CDTF">2026-07-24T06:33:47Z</dcterms:created>
  <dcterms:modified xsi:type="dcterms:W3CDTF">2026-07-24T06:33:47Z</dcterms:modified>
</cp:coreProperties>
</file>

<file path=docProps/custom.xml><?xml version="1.0" encoding="utf-8"?>
<Properties xmlns="http://schemas.openxmlformats.org/officeDocument/2006/custom-properties" xmlns:vt="http://schemas.openxmlformats.org/officeDocument/2006/docPropsVTypes"/>
</file>