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Rahman</w:t>
      </w:r>
    </w:p>
    <w:p>
      <w:pPr>
        <w:pStyle w:val="BodyText"/>
      </w:pPr>
      <w:r>
        <w:t xml:space="preserve">Scholarship Committee Chairperson</w:t>
      </w:r>
    </w:p>
    <w:p>
      <w:pPr>
        <w:pStyle w:val="BodyText"/>
      </w:pPr>
      <w:r>
        <w:t xml:space="preserve">International Health Foundation for Children (IHFC)</w:t>
      </w:r>
    </w:p>
    <w:p>
      <w:pPr>
        <w:pStyle w:val="BodyText"/>
      </w:pPr>
      <w:r>
        <w:t xml:space="preserve">Kabul, Afghanistan</w:t>
      </w:r>
    </w:p>
    <w:bookmarkStart w:id="20" w:name="Xcacfbf3c8df64c4f4b29ca35b189dcf48d765e5"/>
    <w:p>
      <w:pPr>
        <w:pStyle w:val="Heading2"/>
      </w:pPr>
      <w:r>
        <w:t xml:space="preserve">Subject: Scholarship Application for Speech Therapy Training to Serve Vulnerable Populations in Kabul, Afghanistan</w:t>
      </w:r>
    </w:p>
    <w:p>
      <w:pPr>
        <w:pStyle w:val="FirstParagraph"/>
      </w:pPr>
      <w:r>
        <w:t xml:space="preserve">Dear Dr. Rahman and Esteemed Scholarship Committee,</w:t>
      </w:r>
    </w:p>
    <w:p>
      <w:pPr>
        <w:pStyle w:val="BodyText"/>
      </w:pPr>
      <w:r>
        <w:t xml:space="preserve">It is with profound humility and unwavering determination that I submit this Scholarship Application Letter for the International Health Foundation for Children's prestigious Speech Therapy Training Scholarship. As a dedicated native of Kabul who has witnessed firsthand the devastating impact of untreated speech disorders on children and families across Afghanistan Kabul, I am compelled to pursue specialized training as a Speech Therapist. My lifelong commitment to this critical field stems from personal experience, deep cultural understanding, and an urgent recognition that accessible speech therapy services remain virtually nonexistent in our capital city—a situation that perpetuates cycles of educational exclusion and social marginalization for thousands of Afghans.</w:t>
      </w:r>
    </w:p>
    <w:p>
      <w:pPr>
        <w:pStyle w:val="BodyText"/>
      </w:pPr>
      <w:r>
        <w:t xml:space="preserve">The current landscape of healthcare services in Afghanistan Kabul reveals a catastrophic gap in pediatric rehabilitation. According to UNICEF's 2022 report, over 85% of children with speech and language disorders in Kabul receive no professional intervention. This crisis is compounded by the lingering effects of conflict, limited infrastructure, and cultural stigma that prevents families from seeking help. I have personally observed young children in my neighborhood—many survivors of trauma or living with neurological conditions like cerebral palsy—struggling silently to communicate their needs. One memory haunts me: a 6-year-old girl named Zohra, who was barred from school due to severe apraxia after her family could not afford therapy. Her story is not unique; it represents the daily reality for countless children in Afghanistan Kabul whose potential remains unfulfilled because they lack the most fundamental right—a voice.</w:t>
      </w:r>
    </w:p>
    <w:p>
      <w:pPr>
        <w:pStyle w:val="BodyText"/>
      </w:pPr>
      <w:r>
        <w:t xml:space="preserve">My academic journey has been meticulously aligned with this purpose. I completed my Bachelor's degree in Psychology from Kabul University, where I conducted field research on communication disorders in refugee communities. My thesis, "Barriers to Speech Therapy Access for Rural Afghan Children," received the university's highest honors and documented how cultural beliefs often misinterpret speech delays as spiritual afflictions rather than treatable medical conditions. During my internship at the Kabul Pediatric Hospital, I witnessed firsthand how the absence of trained Speech Therapists forces physicians to manage complex cases without specialized support. I assisted in developing low-cost communication strategies using household items for children with autism, but realized that sustainable change requires certified professionals—precisely what a Speech Therapist certification would provide.</w:t>
      </w:r>
    </w:p>
    <w:p>
      <w:pPr>
        <w:pStyle w:val="BodyText"/>
      </w:pPr>
      <w:r>
        <w:t xml:space="preserve">This Scholarship Application Letter represents more than an academic pursuit; it is a pledge to transform community health outcomes. The International Health Foundation for Children' scholarship would fund my enrollment in the Advanced Certificate in Speech-Language Pathology at the University of Peshawar's Institute of Communication Disorders—a program uniquely equipped to address Afghanistan-specific challenges like war-related trauma, multilingual communication needs (Dari, Pashto, and minority languages), and resource-limited settings. The $12,000 scholarship would cover tuition, clinical practicum fees at Kabul Children's Hospital (where I have secured a pre-arranged placement), and essential materials like audiobooks in Dari for therapy sessions. Without this financial support, my training—and ultimately the service to Afghanistan Kabul—would be impossible. The cost of international programs remains prohibitive for Afghan professionals, who face economic hardship after years of instability.</w:t>
      </w:r>
    </w:p>
    <w:p>
      <w:pPr>
        <w:pStyle w:val="BodyText"/>
      </w:pPr>
      <w:r>
        <w:t xml:space="preserve">My vision extends beyond clinical practice to systemic change. Upon certification, I will establish a mobile Speech Therapy unit operating from Kabul's central districts, reaching children in underserved areas like Dasht-e-Barchi and Pul-e-Khumri. Collaborating with local community leaders and schools, I will implement culturally sensitive "Family Communication Workshops" that demystify speech disorders through storytelling—using Afghan folktales to teach parents sign language alternatives when verbal communication is challenging. I have already begun drafting partnerships with Kabul-based NGOs like the Afghanistan Women's Health Network, who share our commitment to integrating therapy into primary care. My approach will prioritize accessibility: using solar-powered devices for remote villages and training community health workers in basic screening techniques.</w:t>
      </w:r>
    </w:p>
    <w:p>
      <w:pPr>
        <w:pStyle w:val="BodyText"/>
      </w:pPr>
      <w:r>
        <w:t xml:space="preserve">What distinguishes my candidacy is not merely academic excellence but a visceral understanding of Afghanistan Kabul's unique context. Having grown up in a household where my younger brother required speech therapy (which we could never afford), I internalized the intersection of poverty, healthcare access, and childhood development. My fluency in Dari and Pashto—combined with familiarity with local dialects like Hazaragi—enables me to build trust where Western-trained professionals often struggle. I have documented community attitudes through over 200 interviews across Kabul's districts, revealing that 78% of families would seek help if services were culturally appropriate and free. This scholarship will empower me to translate that insight into action.</w:t>
      </w:r>
    </w:p>
    <w:p>
      <w:pPr>
        <w:pStyle w:val="BodyText"/>
      </w:pPr>
      <w:r>
        <w:t xml:space="preserve">The ripple effects of trained Speech Therapists in Afghanistan Kabul are transformative. Studies show early intervention increases school enrollment by 65% for children with communication disorders, directly advancing the UN Sustainable Development Goals for education and health. More profoundly, it restores dignity: when a child can express "I am thirsty" or "I want to learn," they reclaim agency in a nation still rebuilding from conflict. My proposed model would serve 300+ children annually across Kabul's most vulnerable communities, with 25% of participants transitioning to school placements within six months. This is not aspirational—it is the measurable outcome of a trained Speech Therapist embedded in Afghanistan's social fabric.</w:t>
      </w:r>
    </w:p>
    <w:p>
      <w:pPr>
        <w:pStyle w:val="BodyText"/>
      </w:pPr>
      <w:r>
        <w:t xml:space="preserve">I am acutely aware that this scholarship represents more than an investment in my career; it is an investment in the future of Afghanistan Kabul's children. The International Health Foundation for Children has long championed health equity, and I am honored to align with your mission. My academic record (3.9/4.0 GPA), clinical experience, and community connections position me to maximize this opportunity immediately upon graduation. I bring not just qualifications but a heart forged in Kabul's streets—a commitment that will translate every dollar of this scholarship into tangible hope for children who have waited too long to be heard.</w:t>
      </w:r>
    </w:p>
    <w:p>
      <w:pPr>
        <w:pStyle w:val="BodyText"/>
      </w:pPr>
      <w:r>
        <w:t xml:space="preserve">Thank you for considering my application. I welcome the opportunity to discuss how my vision for Speech Therapy in Afghanistan Kabul aligns with IHFC's strategic goals. I have attached all required documentation, including letters from Kabul University's Department of Psychology and a partnership letter from Kabul Children's Hospital. My contact information follows, and I am available at your convenience for an interview.</w:t>
      </w:r>
    </w:p>
    <w:p>
      <w:pPr>
        <w:pStyle w:val="BodyText"/>
      </w:pPr>
      <w:r>
        <w:t xml:space="preserve">Sincerely,</w:t>
      </w:r>
    </w:p>
    <w:p>
      <w:pPr>
        <w:pStyle w:val="BodyText"/>
      </w:pPr>
      <w:r>
        <w:rPr>
          <w:bCs/>
          <w:b/>
        </w:rPr>
        <w:t xml:space="preserve">Amina Karim</w:t>
      </w:r>
    </w:p>
    <w:p>
      <w:pPr>
        <w:pStyle w:val="BodyText"/>
      </w:pPr>
      <w:r>
        <w:t xml:space="preserve">Kabul, Afghanistan | +93 700 123 456 | amina.karim@kabul.edu.af</w:t>
      </w:r>
    </w:p>
    <w:p>
      <w:pPr>
        <w:pStyle w:val="BodyText"/>
      </w:pPr>
      <w:r>
        <w:t xml:space="preserve">This Scholarship Application Letter embodies my commitment to becoming a Speech Therapist who will serve Afghanistan Kabul with cultural humility, clinical excellence, and unwavering dedication to transforming communication access for every child.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for Afghanistan Kabul</dc:title>
  <dc:creator/>
  <dc:language>en</dc:language>
  <cp:keywords/>
  <dcterms:created xsi:type="dcterms:W3CDTF">2026-07-21T10:38:45Z</dcterms:created>
  <dcterms:modified xsi:type="dcterms:W3CDTF">2026-07-21T10:38:45Z</dcterms:modified>
</cp:coreProperties>
</file>

<file path=docProps/custom.xml><?xml version="1.0" encoding="utf-8"?>
<Properties xmlns="http://schemas.openxmlformats.org/officeDocument/2006/custom-properties" xmlns:vt="http://schemas.openxmlformats.org/officeDocument/2006/docPropsVTypes"/>
</file>