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Training in Speech Therapy Services in Chile Santiago</w:t>
      </w:r>
    </w:p>
    <w:bookmarkEnd w:id="20"/>
    <w:p>
      <w:pPr>
        <w:pStyle w:val="BodyText"/>
      </w:pPr>
      <w:r>
        <w:t xml:space="preserve">October 26, 2023</w:t>
      </w:r>
    </w:p>
    <w:p>
      <w:pPr>
        <w:pStyle w:val="BodyText"/>
      </w:pPr>
      <w:r>
        <w:t xml:space="preserve">Scholarship Selection Committee</w:t>
      </w:r>
      <w:r>
        <w:br/>
      </w:r>
      <w:r>
        <w:t xml:space="preserve">International Health Education Foundation</w:t>
      </w:r>
      <w:r>
        <w:br/>
      </w:r>
      <w:r>
        <w:t xml:space="preserve">Santiago, Chile</w:t>
      </w:r>
    </w:p>
    <w:p>
      <w:pPr>
        <w:pStyle w:val="BodyText"/>
      </w:pPr>
      <w:r>
        <w:t xml:space="preserve">Subject: Application for Scholarship to Advance Speech Therapy Practice in Chile Santiago</w:t>
      </w:r>
    </w:p>
    <w:p>
      <w:pPr>
        <w:pStyle w:val="BodyText"/>
      </w:pPr>
      <w:r>
        <w:t xml:space="preserve">Dear Esteemed Members of the Scholarship Selection Committee,</w:t>
      </w:r>
    </w:p>
    <w:p>
      <w:pPr>
        <w:pStyle w:val="BodyText"/>
      </w:pPr>
      <w:r>
        <w:t xml:space="preserve">I am writing with profound enthusiasm to submit my application for the International Health Education Foundation’s prestigious scholarship program, specifically designed to support emerging Speech Therapists in Chile Santiago. As a dedicated healthcare professional with three years of clinical experience and a Bachelor’s degree in Communication Sciences from the University of Buenos Aires, I have identified Chile Santiago as the critical nexus where my specialized skills can address an urgent public health need. This</w:t>
      </w:r>
      <w:r>
        <w:t xml:space="preserve"> </w:t>
      </w:r>
      <w:r>
        <w:rPr>
          <w:bCs/>
          <w:b/>
        </w:rPr>
        <w:t xml:space="preserve">Scholarship Application Letter</w:t>
      </w:r>
      <w:r>
        <w:t xml:space="preserve"> </w:t>
      </w:r>
      <w:r>
        <w:t xml:space="preserve">formally expresses my commitment to advancing speech therapy services in this vibrant metropolis through rigorous academic development and community-focused practice.</w:t>
      </w:r>
    </w:p>
    <w:p>
      <w:pPr>
        <w:pStyle w:val="BodyText"/>
      </w:pPr>
      <w:r>
        <w:t xml:space="preserve">My journey toward becoming a Speech Therapist began during my undergraduate studies when I volunteered at a low-income clinic in Buenos Aires, where I witnessed firsthand the devastating consequences of untreated communication disorders among children with autism and cerebral palsy. The absence of culturally competent speech therapy services created barriers to education, social integration, and family well-being. This experience crystallized my determination to specialize in pediatric speech therapy—a field experiencing unprecedented demand across Chile Santiago due to rising diagnoses of neurodevelopmental conditions and limited access to specialized care in public health networks. In Santiago alone, over 200,000 children require speech therapy support annually, yet fewer than 15% receive consistent services through state programs (Chilean Ministry of Health, 2022). As a</w:t>
      </w:r>
      <w:r>
        <w:t xml:space="preserve"> </w:t>
      </w:r>
      <w:r>
        <w:rPr>
          <w:bCs/>
          <w:b/>
        </w:rPr>
        <w:t xml:space="preserve">Speech Therapist</w:t>
      </w:r>
      <w:r>
        <w:t xml:space="preserve">, I recognize that closing this gap is not merely clinical work—it is an ethical imperative for equitable healthcare in Chile Santiago.</w:t>
      </w:r>
    </w:p>
    <w:p>
      <w:pPr>
        <w:pStyle w:val="BodyText"/>
      </w:pPr>
      <w:r>
        <w:t xml:space="preserve">The scholarship opportunity represents a transformative catalyst for my professional trajectory. Currently, I am enrolled in the Master of Speech and Language Pathology Program at the University of Chile, but financial constraints prevent me from accessing advanced training in evidence-based interventions for multilingual populations—a critical need in Santiago’s diverse urban landscape where 35% of residents speak languages other than Spanish (INE, 2021). This scholarship would enable me to complete specialized coursework in bilingual speech therapy and participate in community outreach initiatives at the renowned Clínica de Lenguaje de Santiago. My proposed curriculum integrates research on indigenous language preservation (e.g., Mapudungun) with modern therapeutic techniques, directly addressing gaps in culturally responsive care that disproportionately affect marginalized communities in Chile Santiago.</w:t>
      </w:r>
    </w:p>
    <w:p>
      <w:pPr>
        <w:pStyle w:val="BodyText"/>
      </w:pPr>
      <w:r>
        <w:t xml:space="preserve">What distinguishes my</w:t>
      </w:r>
      <w:r>
        <w:t xml:space="preserve"> </w:t>
      </w:r>
      <w:r>
        <w:rPr>
          <w:bCs/>
          <w:b/>
        </w:rPr>
        <w:t xml:space="preserve">Scholarship Application Letter</w:t>
      </w:r>
      <w:r>
        <w:t xml:space="preserve"> </w:t>
      </w:r>
      <w:r>
        <w:t xml:space="preserve">is my unwavering commitment to sustainability. I have already established partnerships with two public health centers in Santiago’s vulnerable districts of La Pintana and Recoleta, where we pilot low-cost therapy models using telehealth. These initiatives—supported by local NGOs like Fundación Vida Sana—have served 120 children in the past year, yet systemic underfunding threatens their expansion. With scholarship funding, I will develop a scalable framework for integrating speech therapy into primary school health programs across Santiago, targeting schools where 47% of students face communication challenges (UNICEF Chile Report). My long-term vision includes founding a mobile therapy unit operating in Santiago’s peri-urban communities, directly addressing the geographic inequities that leave families in regions like San Ramón without access to certified</w:t>
      </w:r>
      <w:r>
        <w:t xml:space="preserve"> </w:t>
      </w:r>
      <w:r>
        <w:rPr>
          <w:bCs/>
          <w:b/>
        </w:rPr>
        <w:t xml:space="preserve">Speech Therapist</w:t>
      </w:r>
      <w:r>
        <w:t xml:space="preserve">s.</w:t>
      </w:r>
    </w:p>
    <w:p>
      <w:pPr>
        <w:pStyle w:val="BodyText"/>
      </w:pPr>
      <w:r>
        <w:t xml:space="preserve">Chile Santiago’s evolving healthcare ecosystem demands professionals who bridge clinical excellence with social innovation. Recent legislation (Law 21,350) mandates expanded speech therapy services in public schools, creating an urgent need for trained specialists like myself. However, current training programs lack sufficient focus on the socio-linguistic realities of Santiago’s communities—where poverty rates exceed 25% in certain sectors and language barriers compound treatment accessibility. My academic plan directly responds to these challenges: I will study under Dr. Elena Morales, a leading expert in multicultural speech pathology at Pontificia Universidad Católica de Chile, whose research on Quechua-Spanish bilingual children informs my community projects. This specialized training is indispensable for developing protocols that respect cultural identity while improving clinical outcomes—a necessity for ethical</w:t>
      </w:r>
      <w:r>
        <w:t xml:space="preserve"> </w:t>
      </w:r>
      <w:r>
        <w:rPr>
          <w:bCs/>
          <w:b/>
        </w:rPr>
        <w:t xml:space="preserve">Speech Therapist</w:t>
      </w:r>
      <w:r>
        <w:t xml:space="preserve"> </w:t>
      </w:r>
      <w:r>
        <w:t xml:space="preserve">practice in Chile Santiago.</w:t>
      </w:r>
    </w:p>
    <w:p>
      <w:pPr>
        <w:pStyle w:val="BodyText"/>
      </w:pPr>
      <w:r>
        <w:t xml:space="preserve">The financial burden of advanced education remains a significant barrier to my full contribution. As the first in my family to pursue higher education, I have managed tuition costs through part-time work, limiting my capacity for intensive clinical immersion. This scholarship would relieve that strain, allowing me to dedicate 100% of my energy to academic rigor and community engagement. My proposed budget allocates 70% toward tuition for the University of Chile’s specialized certificate program in Community-Based Speech Therapy, 25% toward travel for fieldwork in Santiago’s underserved zones, and 5% for materials to develop culturally adaptive therapy kits (featuring local folklore characters to engage children). This strategic allocation ensures every peso directly advances my mission to strengthen speech therapy infrastructure in Chile Santiago.</w:t>
      </w:r>
    </w:p>
    <w:p>
      <w:pPr>
        <w:pStyle w:val="BodyText"/>
      </w:pPr>
      <w:r>
        <w:t xml:space="preserve">Beyond personal growth, this investment will yield measurable community impact. Within three years of completing training, I will implement a pilot program serving 300 students across five public schools in Santiago’s eastern suburbs—a region with the highest pediatric communication disorder rates. My model incorporates parent education workshops and teacher training, creating sustainable change beyond clinical sessions. The results will be documented through partnership with the Chilean Speech-Language Pathology Association (ACSLP), contributing valuable data to national policy discussions on healthcare equity. This scholarship is not merely a financial aid—it is an investment in building a replicable standard for speech therapy delivery that can transform service access across Chile Santiago and serve as a blueprint for Latin America.</w:t>
      </w:r>
    </w:p>
    <w:p>
      <w:pPr>
        <w:pStyle w:val="BodyText"/>
      </w:pPr>
      <w:r>
        <w:t xml:space="preserve">In conclusion, my professional identity as a</w:t>
      </w:r>
      <w:r>
        <w:t xml:space="preserve"> </w:t>
      </w:r>
      <w:r>
        <w:rPr>
          <w:bCs/>
          <w:b/>
        </w:rPr>
        <w:t xml:space="preserve">Speech Therapist</w:t>
      </w:r>
      <w:r>
        <w:t xml:space="preserve"> </w:t>
      </w:r>
      <w:r>
        <w:t xml:space="preserve">is defined by the belief that communication is fundamental to human dignity. Chile Santiago’s dynamic population—marked by both cultural richness and health disparities—demands precisely this commitment. This scholarship represents the critical resource needed to amplify my ability to serve vulnerable communities where speech therapy services remain scarce. I am prepared to leverage this opportunity with relentless dedication, ensuring every dollar invested catalyzes tangible progress toward a future where all children in Chile Santiago can speak, learn, and thrive without barriers.</w:t>
      </w:r>
    </w:p>
    <w:p>
      <w:pPr>
        <w:pStyle w:val="BodyText"/>
      </w:pPr>
      <w:r>
        <w:t xml:space="preserve">With deepest gratitude,</w:t>
      </w:r>
      <w:r>
        <w:br/>
      </w:r>
      <w:r>
        <w:rPr>
          <w:bCs/>
          <w:b/>
        </w:rPr>
        <w:t xml:space="preserve">Valentina García</w:t>
      </w:r>
      <w:r>
        <w:br/>
      </w:r>
      <w:r>
        <w:t xml:space="preserve">Certified Speech Therapist (Chilean National Register #78945)</w:t>
      </w:r>
      <w:r>
        <w:br/>
      </w:r>
      <w:r>
        <w:t xml:space="preserve">Email: valentina.garcia@scholarshipapplication.cl</w:t>
      </w:r>
      <w:r>
        <w:br/>
      </w:r>
      <w:r>
        <w:t xml:space="preserve">Phone: +56 9 1234 5678</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Chile Santiago</dc:title>
  <dc:creator/>
  <dc:language>en</dc:language>
  <cp:keywords/>
  <dcterms:created xsi:type="dcterms:W3CDTF">2026-07-23T08:52:27Z</dcterms:created>
  <dcterms:modified xsi:type="dcterms:W3CDTF">2026-07-23T08:52:27Z</dcterms:modified>
</cp:coreProperties>
</file>

<file path=docProps/custom.xml><?xml version="1.0" encoding="utf-8"?>
<Properties xmlns="http://schemas.openxmlformats.org/officeDocument/2006/custom-properties" xmlns:vt="http://schemas.openxmlformats.org/officeDocument/2006/docPropsVTypes"/>
</file>