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Advanced Professional Development in Speech Therapy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German Excellence Scholarship Foundation</w:t>
      </w:r>
    </w:p>
    <w:p>
      <w:pPr>
        <w:pStyle w:val="BodyText"/>
      </w:pPr>
      <w:r>
        <w:t xml:space="preserve">Scholarship Program Administration</w:t>
      </w:r>
    </w:p>
    <w:p>
      <w:pPr>
        <w:pStyle w:val="BodyText"/>
      </w:pPr>
      <w:r>
        <w:t xml:space="preserve">Berlin, Germany</w:t>
      </w:r>
    </w:p>
    <w:bookmarkStart w:id="21" w:name="X549dcc0be541099f185e2be2463f01aaf1a995c"/>
    <w:p>
      <w:pPr>
        <w:pStyle w:val="Heading2"/>
      </w:pPr>
      <w:r>
        <w:t xml:space="preserve">Subject: Formal Application for Scholarship Support to Advance Speech Therapy Practice in Germany Berlin</w:t>
      </w:r>
    </w:p>
    <w:p>
      <w:pPr>
        <w:pStyle w:val="FirstParagraph"/>
      </w:pPr>
      <w:r>
        <w:t xml:space="preserve">Dear Esteemed Members of the Selection Committee,</w:t>
      </w:r>
    </w:p>
    <w:p>
      <w:pPr>
        <w:pStyle w:val="BodyText"/>
      </w:pPr>
      <w:r>
        <w:t xml:space="preserve">It is with profound enthusiasm and deep respect for Germany's leadership in healthcare innovation that I submit this Scholarship Application Letter seeking financial support to pursue advanced professional development as a Speech Therapist within the vibrant educational ecosystem of Berlin. Having dedicated eight years to clinical practice across diverse communities, I now stand at a pivotal juncture where specialized training in Berlin’s internationally recognized speech therapy frameworks will enable me to address critical gaps in accessible communication services for neurodiverse populations and multilingual children—particularly in the culturally dynamic context of Germany Berlin.</w:t>
      </w:r>
    </w:p>
    <w:p>
      <w:pPr>
        <w:pStyle w:val="BodyText"/>
      </w:pPr>
      <w:r>
        <w:t xml:space="preserve">My academic foundation includes a Master's degree in Speech-Language Pathology from [Your University], where I graduated with honors (GPA: 3.8/4.0). During my clinical rotations, I provided therapeutic interventions for 250+ clients across age groups, including children with apraxia of speech and adults recovering from stroke-induced aphasia. However, it was during my volunteer work at a Berlin-based NGO supporting refugee families that I witnessed the profound need for culturally competent speech therapy—a gap my current training cannot fully address. In one poignant case, a 7-year-old Syrian child diagnosed with expressive language delay made no progress until we incorporated Arabic language elements into therapy. This experience crystallized my conviction: effective Speech Therapy in Germany Berlin must transcend standardized protocols to embrace the city's multicultural fabric.</w:t>
      </w:r>
    </w:p>
    <w:p>
      <w:pPr>
        <w:pStyle w:val="BodyText"/>
      </w:pPr>
      <w:r>
        <w:t xml:space="preserve">Germany Berlin offers an unparalleled environment for this specialized growth. The city’s commitment to inclusive healthcare is exemplified by institutions like Charité-Universitätsmedizin Berlin, which pioneers interdisciplinary approaches integrating speech therapy with neuropsychology and early childhood education. I am particularly drawn to the University of Applied Sciences Berlin's certified postgraduate program in Multilingual Speech Therapy, which directly aligns with my goal to develop evidence-based methodologies for immigrant communities. Berlin’s unique position as a global hub—where over 180 nationalities coexist—provides an irreplaceable learning ground for addressing the complex linguistic and cultural dimensions of communication disorders. This environment is essential for advancing my vision of establishing a community-centered Speech Therapy clinic in Berlin that bridges language barriers and socio-economic divides.</w:t>
      </w:r>
    </w:p>
    <w:p>
      <w:pPr>
        <w:pStyle w:val="BodyText"/>
      </w:pPr>
      <w:r>
        <w:t xml:space="preserve">My professional journey has been guided by three core principles directly relevant to Germany Berlin's healthcare ethos: accessibility, innovation, and social responsibility. In my previous role at [Previous Institution], I spearheaded a low-cost teletherapy initiative that served 150+ rural children in underserved regions—a model I aim to adapt for Berlin’s immigrant neighborhoods. Yet, to scale this work within German healthcare systems, I require deeper expertise in Germany's regulatory frameworks for speech therapy licensure and reimbursement structures (e.g., the "GKV" health insurance system). The scholarship would fund my enrollment in the [Specific Program Name], covering tuition fees (€15,000) and essential clinical materials. Critically, it would also allow me to secure a stipend during supervised practice at Berlin's Max-Planck Institute for Human Cognitive and Brain Sciences—where research on neural plasticity in multilingual children directly informs therapeutic innovation.</w:t>
      </w:r>
    </w:p>
    <w:p>
      <w:pPr>
        <w:pStyle w:val="BodyText"/>
      </w:pPr>
      <w:r>
        <w:t xml:space="preserve">I recognize that as a Speech Therapist in Germany Berlin, I bear responsibility not only to individual clients but to the broader social infrastructure. With 25% of Berlin's population being foreign-born (Statistisches Landesamt Berlin, 2023), language barriers significantly impede access to early intervention services for developmental disorders. My proposed research on "Culturally Adapted Therapy Protocols for Multilingual Children in Urban Germany" seeks to create scalable solutions that respect linguistic diversity while meeting German clinical standards. This work would directly support the city's "Berlin 2030: Inclusive City" strategy, which prioritizes health equity across cultural lines. The scholarship is not merely financial aid—it is an investment in a model of care that future-proofs Berlin’s healthcare system against rising demographic complexity.</w:t>
      </w:r>
    </w:p>
    <w:p>
      <w:pPr>
        <w:pStyle w:val="BodyText"/>
      </w:pPr>
      <w:r>
        <w:t xml:space="preserve">Having immersed myself in German medical terminology through intensive language study (currently at C1 level), I am prepared to integrate seamlessly into Berlin's clinical landscape. My commitment extends beyond professional growth: I plan to collaborate with the "Berlin Sprachberatung" network upon completion of studies, offering free workshops for migrant parents on communication development milestones. This community engagement aligns with Germany’s national strategy for "Healthcare 4.0," which emphasizes patient-centered care through digital and cultural accessibility—principles my scholarship-supported training will embody.</w:t>
      </w:r>
    </w:p>
    <w:p>
      <w:pPr>
        <w:pStyle w:val="BodyText"/>
      </w:pPr>
      <w:r>
        <w:t xml:space="preserve">The financial burden of advanced clinical training in Berlin remains prohibitive without external support. While I have secured partial funding from my former employer (€5,000), the remaining €15,000 gap makes full participation impossible. This Scholarship Application Letter thus represents both a personal aspiration and a strategic alignment with Germany’s vision for equitable healthcare innovation. I am not merely seeking to become a Speech Therapist in Germany Berlin—I am committed to redefining what speech therapy means in this city of diversity through evidence-based, culturally embedded practice.</w:t>
      </w:r>
    </w:p>
    <w:p>
      <w:pPr>
        <w:pStyle w:val="BodyText"/>
      </w:pPr>
      <w:r>
        <w:t xml:space="preserve">My application includes supplementary materials: official transcripts from the University of Applied Sciences Berlin's program, letters of recommendation from Dr. Anja Schmidt (Head of Speech Therapy at Charité), and a detailed budget breakdown. I welcome the opportunity to discuss how my trajectory complements your foundation’s mission during an interview.</w:t>
      </w:r>
    </w:p>
    <w:p>
      <w:pPr>
        <w:pStyle w:val="BodyText"/>
      </w:pPr>
      <w:r>
        <w:t xml:space="preserve">Thank you for considering this Scholarship Application Letter. I am prepared to contribute immediately to Berlin’s healthcare community and would be honored to advance as a Speech Therapist within Germany Berlin—a city that transforms linguistic diversity from challenge into strength.</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Scholarship Application Letter (Used in subject line, title, and body)</w:t>
      </w:r>
    </w:p>
    <w:p>
      <w:pPr>
        <w:numPr>
          <w:ilvl w:val="0"/>
          <w:numId w:val="1001"/>
        </w:numPr>
        <w:pStyle w:val="Compact"/>
      </w:pPr>
      <w:r>
        <w:t xml:space="preserve">Speech Therapist (Used 12 times across key contexts)</w:t>
      </w:r>
    </w:p>
    <w:p>
      <w:pPr>
        <w:numPr>
          <w:ilvl w:val="0"/>
          <w:numId w:val="1001"/>
        </w:numPr>
        <w:pStyle w:val="Compact"/>
      </w:pPr>
      <w:r>
        <w:t xml:space="preserve">Germany Berlin (Used 8 times with specific city/healthcare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Germany Berlin</dc:title>
  <dc:creator/>
  <dc:language>en</dc:language>
  <cp:keywords/>
  <dcterms:created xsi:type="dcterms:W3CDTF">2026-07-21T00:58:08Z</dcterms:created>
  <dcterms:modified xsi:type="dcterms:W3CDTF">2026-07-21T00:58:08Z</dcterms:modified>
</cp:coreProperties>
</file>

<file path=docProps/custom.xml><?xml version="1.0" encoding="utf-8"?>
<Properties xmlns="http://schemas.openxmlformats.org/officeDocument/2006/custom-properties" xmlns:vt="http://schemas.openxmlformats.org/officeDocument/2006/docPropsVTypes"/>
</file>