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bookmarkEnd w:id="20"/>
    <w:p>
      <w:pPr>
        <w:pStyle w:val="FirstParagraph"/>
      </w:pPr>
      <w:r>
        <w:t xml:space="preserve">Putri Nirmala Sari</w:t>
      </w:r>
    </w:p>
    <w:p>
      <w:pPr>
        <w:pStyle w:val="BodyText"/>
      </w:pPr>
      <w:r>
        <w:t xml:space="preserve">Jalan Pemuda No. 45, Kelapa Gading, Jakarta Utara</w:t>
      </w:r>
    </w:p>
    <w:p>
      <w:pPr>
        <w:pStyle w:val="BodyText"/>
      </w:pPr>
      <w:r>
        <w:t xml:space="preserve">Indonesia 14240</w:t>
      </w:r>
    </w:p>
    <w:p>
      <w:pPr>
        <w:pStyle w:val="BodyText"/>
      </w:pPr>
      <w:r>
        <w:t xml:space="preserve">Email: putri.sari@speechindonesia.id | Phone: +62 812-3456-7890</w:t>
      </w:r>
    </w:p>
    <w:p>
      <w:pPr>
        <w:pStyle w:val="BodyText"/>
      </w:pPr>
      <w:r>
        <w:t xml:space="preserve">October 26, 2023</w:t>
      </w:r>
    </w:p>
    <w:p>
      <w:pPr>
        <w:pStyle w:val="BodyText"/>
      </w:pPr>
      <w:r>
        <w:t xml:space="preserve">Selection Committee</w:t>
      </w:r>
    </w:p>
    <w:p>
      <w:pPr>
        <w:pStyle w:val="BodyText"/>
      </w:pPr>
      <w:r>
        <w:t xml:space="preserve">International Scholarship Foundation for Healthcare Excellence (ISFHE)</w:t>
      </w:r>
    </w:p>
    <w:p>
      <w:pPr>
        <w:pStyle w:val="BodyText"/>
      </w:pPr>
      <w:r>
        <w:t xml:space="preserve">Singapore, Republic of Singapore</w:t>
      </w:r>
    </w:p>
    <w:p>
      <w:pPr>
        <w:pStyle w:val="BodyText"/>
      </w:pPr>
      <w:r>
        <w:t xml:space="preserve">Subject: Application for Advanced Speech Therapy Scholarship to Serve Communities in Indonesia Jakarta</w:t>
      </w:r>
    </w:p>
    <w:p>
      <w:pPr>
        <w:pStyle w:val="BodyText"/>
      </w:pPr>
      <w:r>
        <w:t xml:space="preserve">Dear Esteemed Selection Committee,</w:t>
      </w:r>
    </w:p>
    <w:p>
      <w:pPr>
        <w:pStyle w:val="BodyText"/>
      </w:pPr>
      <w:r>
        <w:t xml:space="preserve">It is with profound enthusiasm and deep commitment to public health that I submit my application for the International Scholarship for Advanced Speech Therapy Training, specifically tailored to support my professional development as a Speech Therapist serving the diverse communities of Indonesia Jakarta. As a certified Speech Therapist with three years of dedicated service in Jakarta’s public healthcare system, I have witnessed firsthand the critical need for specialized expertise in speech and language disorders across all age groups—from early childhood developmental delays to neurological rehabilitation needs among aging populations. This Scholarship Application Letter is not merely a formal request; it is a testament to my unwavering dedication to transforming speech therapy access in one of Southeast Asia’s most dynamic yet underserved urban landscapes.</w:t>
      </w:r>
    </w:p>
    <w:p>
      <w:pPr>
        <w:pStyle w:val="BodyText"/>
      </w:pPr>
      <w:r>
        <w:t xml:space="preserve">My journey as a Speech Therapist began at the Faculty of Medicine, Universitas Indonesia, where I earned my Bachelor’s degree with honors. Since graduating in 2020, I have worked at several key institutions within Indonesia Jakarta, including the National Children’s Hospital (RSCM) and community health centers across East Jakarta. In these roles, I have assessed and treated over 350 patients annually—ranging from children with autism spectrum disorders to stroke survivors requiring aphasia rehabilitation. However, the scale of need far outpaces current capacity: according to the Ministry of Health’s 2022 report, Jakarta has only one licensed Speech Therapist per 15,000 residents, a ratio that plunges to 1:35,000 in low-income districts like Cipayung and Bekasi. This disparity is not just a statistic; it translates into children missing crucial developmental windows and elderly patients struggling with daily communication due to limited intervention. My clinical experiences have ignited a passion for advocacy, but they have also revealed my need for advanced training in evidence-based techniques—particularly neurogenic speech disorders and teletherapy modalities—to effectively serve Jakarta’s complex population.</w:t>
      </w:r>
    </w:p>
    <w:p>
      <w:pPr>
        <w:pStyle w:val="BodyText"/>
      </w:pPr>
      <w:r>
        <w:t xml:space="preserve">The International Scholarship for Advanced Speech Therapy Training represents the pivotal opportunity I require to bridge this gap. Current specialized certifications in Indonesia are scarce, costly, and inaccessible to professionals like myself who serve under-resourced clinics. This scholarship would fund my enrollment in the Master of Science in Speech-Language Pathology program at the University of Sydney—recognized globally for its innovative curriculum on culturally responsive therapy and technology integration. The program’s focus on “Digital Health Solutions for Urban Settings” aligns perfectly with my vision to establish a mobile speech therapy unit leveraging telehealth, specifically designed to reach remote neighborhoods in Indonesia Jakarta such as Pulau Priok and Cilincing where transportation barriers limit care access. I am committed to applying these skills upon return, immediately enhancing services at my current workplace while developing training modules for fellow therapists across Jakarta’s network of community health centers.</w:t>
      </w:r>
    </w:p>
    <w:p>
      <w:pPr>
        <w:pStyle w:val="BodyText"/>
      </w:pPr>
      <w:r>
        <w:t xml:space="preserve">What sets this scholarship apart is its explicit focus on regional impact—exactly what Indonesia Jakarta desperately needs. My proposed project, “Bersama Berbicara: Expanding Speech Therapy Access in Urban Jakarta,” directly addresses systemic gaps identified in the 2023 Jakarta Health Survey. Using data from my clinical practice, I will pilot a teletherapy model that reduces travel time for families by 70% while maintaining therapeutic efficacy. This initiative will serve as a blueprint for scaling services citywide, particularly targeting high-risk groups like migrant workers’ children and post-stroke patients in public hospitals. The scholarship’s emphasis on “community-centric healthcare” resonates deeply with my approach; I do not seek to merely gain credentials but to transform how speech therapy is delivered within Jakarta’s unique socio-cultural context—from leveraging local language dialects in therapy to collaborating with religious leaders (kyai and ustadz) who influence community health decisions.</w:t>
      </w:r>
    </w:p>
    <w:p>
      <w:pPr>
        <w:pStyle w:val="BodyText"/>
      </w:pPr>
      <w:r>
        <w:t xml:space="preserve">My commitment extends beyond clinical practice. I have already begun mentoring two junior therapists at RSCM Jakarta, sharing insights on low-cost therapeutic tools using locally available materials. In 2022, I co-founded a volunteer network of 15 Speech Therapists across Jakarta who conduct free screenings at community centers—reaching over 800 children in underserved areas. The advanced training this scholarship provides will equip me to elevate these efforts from grassroots initiatives into sustainable, data-driven programs. As a native Jakarta resident fluent in Bahasa Indonesia, Betawi dialect, and English (with IELTS 7.5), I possess the cultural fluency essential for ethical implementation of any intervention in Indonesia Jakarta’s diverse communities.</w:t>
      </w:r>
    </w:p>
    <w:p>
      <w:pPr>
        <w:pStyle w:val="BodyText"/>
      </w:pPr>
      <w:r>
        <w:t xml:space="preserve">The long-term impact of this investment will reverberate through Jakarta’s healthcare ecosystem. With my training, I plan to establish a training hub at Cipto Mangunkusumo Hospital, focusing on “Speech Therapy for Urban Disadvantage”—a framework designed specifically for resource-limited settings like those in Jakarta. This hub will train 50+ therapists annually while creating referral pathways to schools and public health programs. Crucially, I will integrate traditional Indonesian wellness practices (like “senam kasih” healing movements) into therapy protocols, ensuring culturally congruent care that respects local values while advancing clinical outcomes.</w:t>
      </w:r>
    </w:p>
    <w:p>
      <w:pPr>
        <w:pStyle w:val="BodyText"/>
      </w:pPr>
      <w:r>
        <w:t xml:space="preserve">In closing, I humbly request the opportunity to contribute my energy and vision to Jakarta’s health landscape through this scholarship. My professional journey as a Speech Therapist in Indonesia Jakarta has been defined by a single mission: to ensure every voice finds its power. This scholarship is not merely an educational investment—it is the catalyst for creating measurable, lasting change in communities that deserve equitable access to communication healthcare. I am eager to demonstrate how my work will empower children, support families, and strengthen Jakarta’s public health infrastructure.</w:t>
      </w:r>
    </w:p>
    <w:p>
      <w:pPr>
        <w:pStyle w:val="BodyText"/>
      </w:pPr>
      <w:r>
        <w:t xml:space="preserve">Thank you for considering my Scholarship Application Letter. I welcome the opportunity to discuss how my goals align with your mission in person and am available at your earliest convenience.</w:t>
      </w:r>
    </w:p>
    <w:p>
      <w:pPr>
        <w:pStyle w:val="BodyText"/>
      </w:pPr>
      <w:r>
        <w:t xml:space="preserve">Sincerely,</w:t>
      </w:r>
      <w:r>
        <w:br/>
      </w:r>
      <w:r>
        <w:br/>
      </w:r>
      <w:r>
        <w:t xml:space="preserve">Putri Nirmala Sari</w:t>
      </w:r>
      <w:r>
        <w:br/>
      </w:r>
      <w:r>
        <w:t xml:space="preserve">Registered Speech Therapist (Indonesia), Kementerian Kesehatan RI #124567</w:t>
      </w:r>
      <w:r>
        <w:br/>
      </w:r>
      <w:r>
        <w:t xml:space="preserve">Member, Indonesian Speech Therapy Association (ISPA)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Indonesia Jakarta</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