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for</w:t>
      </w:r>
      <w:r>
        <w:t xml:space="preserve"> </w:t>
      </w:r>
      <w:r>
        <w:t xml:space="preserve">Iraq</w:t>
      </w:r>
      <w:r>
        <w:t xml:space="preserve"> </w:t>
      </w:r>
      <w:r>
        <w:t xml:space="preserve">Baghdad</w:t>
      </w:r>
    </w:p>
    <w:bookmarkStart w:id="21" w:name="Xb280cfcda40222f022c8a663168e18362aa83b4"/>
    <w:p>
      <w:pPr>
        <w:pStyle w:val="Heading1"/>
      </w:pPr>
      <w:r>
        <w:t xml:space="preserve">SCHOLARSHIP APPLICATION LETTER FOR SPEECH THERAPIST POSITION IN IRAQ BAGHDAD</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Selection Committee</w:t>
      </w:r>
      <w:r>
        <w:br/>
      </w:r>
      <w:r>
        <w:t xml:space="preserve">International Health &amp; Education Foundation</w:t>
      </w:r>
      <w:r>
        <w:br/>
      </w:r>
      <w:r>
        <w:t xml:space="preserve">123 Global Aid Avenue</w:t>
      </w:r>
      <w:r>
        <w:br/>
      </w:r>
      <w:r>
        <w:t xml:space="preserve">New York, NY 10001</w:t>
      </w:r>
    </w:p>
    <w:bookmarkStart w:id="20" w:name="Xcacec849c91ff85e16655e636f0ab8bd0a8a019"/>
    <w:p>
      <w:pPr>
        <w:pStyle w:val="Heading2"/>
      </w:pPr>
      <w:r>
        <w:t xml:space="preserve">Dear Esteemed Members of the Scholarship Committee,</w:t>
      </w:r>
    </w:p>
    <w:p>
      <w:pPr>
        <w:pStyle w:val="FirstParagraph"/>
      </w:pPr>
      <w:r>
        <w:t xml:space="preserve">I am writing with profound enthusiasm to submit my application for the prestigious International Health Scholarships Program, specifically requesting financial support to complete my specialized certification as a Speech Therapist with an exclusive focus on serving vulnerable populations in Iraq Baghdad. This Scholarship Application Letter embodies not merely a professional aspiration, but a deeply personal commitment forged through years of witnessing the silent struggles of children and adults whose voices are silenced by trauma, conflict, and inadequate healthcare access—particularly within the complex humanitarian landscape of Baghdad.</w:t>
      </w:r>
    </w:p>
    <w:p>
      <w:pPr>
        <w:pStyle w:val="BodyText"/>
      </w:pPr>
      <w:r>
        <w:t xml:space="preserve">My journey toward becoming a dedicated Speech Therapist began during my undergraduate studies in Communication Sciences and Disorders at [Your University]. However, it was during an internship with a refugee resettlement agency in Jordan that I first encountered the devastating impact of conflict on communication abilities. I witnessed Syrian children, displaced by violence, struggling to express basic needs or process traumatic memories—a reality mirrored daily across Iraq Baghdad. This experience ignited my resolve to specialize in trauma-informed speech therapy for post-conflict settings. I subsequently pursued advanced clinical training with a focus on pediatric articulation disorders and language development in multilingual contexts, recognizing that Arabic dialects and cultural nuances require tailored therapeutic approaches distinct from Western models.</w:t>
      </w:r>
    </w:p>
    <w:p>
      <w:pPr>
        <w:pStyle w:val="BodyText"/>
      </w:pPr>
      <w:r>
        <w:t xml:space="preserve">My academic rigor is matched by hands-on field experience. For two years, I volunteered with [Name of NGO], providing teletherapy support to families in underserved regions of Iraq via a UNICEF partnership. Through this work, I gained critical insights into the specific challenges faced by Speech Therapists operating in Baghdad: severe shortages of trained professionals (estimates suggest fewer than 15 certified pediatric speech therapists serve the entire city of 8 million), limited access to diagnostic tools due to infrastructure damage, and cultural barriers requiring therapy to be delivered within family-centered, community-based models rather than clinical settings. I learned that effective intervention must integrate knowledge of Iraqi societal structures—such as extended family involvement in care—and address common conditions exacerbated by conflict: neurological impairments from explosive incidents, speech delays following prolonged malnutrition, and emotional dysregulation impacting language acquisition.</w:t>
      </w:r>
    </w:p>
    <w:p>
      <w:pPr>
        <w:pStyle w:val="BodyText"/>
      </w:pPr>
      <w:r>
        <w:t xml:space="preserve">It is precisely this understanding of Baghdad’s unique needs that makes the International Health Scholarship indispensable. To serve effectively as a Speech Therapist in Iraq Baghdad, I require specialized training beyond standard certification. This includes advanced coursework in trauma-informed care (particularly for children exposed to war-related violence), cultural competency modules focused on Iraqi family dynamics, and practical training in low-resource therapeutic techniques using locally available materials—such as utilizing everyday household items for speech exercises when high-tech equipment is unavailable. The Scholarship Application Letter I present today details how the proposed funding will cover these critical components: tuition for the "Post-Conflict Speech Therapy Certificate Program" at [Reputable Institution], travel to Baghdad for on-site orientation with local healthcare partners, and essential cultural immersion workshops.</w:t>
      </w:r>
    </w:p>
    <w:p>
      <w:pPr>
        <w:pStyle w:val="BodyText"/>
      </w:pPr>
      <w:r>
        <w:t xml:space="preserve">I am acutely aware that my role as a Speech Therapist in Iraq Baghdad extends far beyond clinical practice. It is about restoring dignity through communication—a fundamental human right often denied in conflict zones. In Baghdad, where schools remain underfunded and many children miss years of education due to displacement, speech therapy is not just a clinical service but a bridge to literacy, social inclusion, and future economic participation. Imagine the impact: a child who cannot speak clearly after surviving an explosion now articulating their needs in class; an adult with post-stroke aphasia re-engaging in family life; or adolescents overcoming communication barriers that hinder psychological recovery from trauma. These are not abstract outcomes—they are the tangible results I am committed to achieving through this scholarship.</w:t>
      </w:r>
    </w:p>
    <w:p>
      <w:pPr>
        <w:pStyle w:val="BodyText"/>
      </w:pPr>
      <w:r>
        <w:t xml:space="preserve">The importance of my work in Baghdad cannot be overstated. According to WHO reports, over 1 million Iraqis live with disabilities, many stemming from conflict-related injuries that directly affect communication. Yet, only 0.5% of healthcare funding is allocated to rehabilitation services like speech therapy—a stark imbalance I aim to address through sustainable community programming. My proposed model includes training local Iraqi assistants as therapeutic aides (reducing dependency on foreign clinicians) and collaborating with schools in districts like Al-Mashtal and Kadhimiya, where educational gaps are most acute. This Scholarship Application Letter is my pledge to transform this vision into action.</w:t>
      </w:r>
    </w:p>
    <w:p>
      <w:pPr>
        <w:pStyle w:val="BodyText"/>
      </w:pPr>
      <w:r>
        <w:t xml:space="preserve">My qualifications align precisely with the demands of serving Iraq Baghdad. I hold a Master’s in Speech-Language Pathology (MLSP) from [University], am certified by the American Speech-Language-Hearing Association (ASHA), and possess fluency in Arabic (MSA and Baghdadi dialect). I have also completed a field study on "Cultural Considerations for Speech Therapy Delivery in Iraq" through [Research Institution], published in the Journal of International Communication Disorders. Most importantly, I embody resilience—having grown up with family members who experienced displacement during the 1990s Gulf War—and understand that trust is earned slowly but built powerfully through consistent, compassionate presence.</w:t>
      </w:r>
    </w:p>
    <w:p>
      <w:pPr>
        <w:pStyle w:val="BodyText"/>
      </w:pPr>
      <w:r>
        <w:t xml:space="preserve">I recognize that choosing a Speech Therapist for Baghdad requires more than technical skill; it demands cultural humility, adaptability in volatile environments, and unwavering dedication to community-centered care. This scholarship represents an investment not only in my professional development but in the future of thousands of Iraqis whose voices deserve to be heard. I am prepared to accept this responsibility with the utmost seriousness and gratitude.</w:t>
      </w:r>
    </w:p>
    <w:p>
      <w:pPr>
        <w:pStyle w:val="BodyText"/>
      </w:pPr>
      <w:r>
        <w:t xml:space="preserve">Thank you for considering my Scholarship Application Letter as a step toward transforming communication barriers into pathways of hope for Baghdad’s most vulnerable children and families. I welcome the opportunity to discuss how my vision, skills, and commitment align with your mission. My resume, letters of recommendation from [Name] (Clinical Supervisor at [NGO]) and [Name] (Director of Pediatric Care at [Hospital]), are enclosed for your review.</w:t>
      </w:r>
    </w:p>
    <w:p>
      <w:pPr>
        <w:pStyle w:val="BodyText"/>
      </w:pPr>
      <w:r>
        <w:t xml:space="preserve">Sincerely,</w:t>
      </w:r>
    </w:p>
    <w:p>
      <w:pPr>
        <w:pStyle w:val="BodyText"/>
      </w:pPr>
      <w:r>
        <w:t xml:space="preserve">[Your Full Name]</w:t>
      </w:r>
    </w:p>
    <w:p>
      <w:pPr>
        <w:pStyle w:val="BodyText"/>
      </w:pPr>
      <w:r>
        <w:t xml:space="preserve">Word Count: 876 | This Scholarship Application Letter is dedicated to empowering Speech Therapists in Iraq Baghdad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Speech Therapist for Iraq Baghdad</dc:title>
  <dc:creator/>
  <dc:language>en</dc:language>
  <cp:keywords/>
  <dcterms:created xsi:type="dcterms:W3CDTF">2026-07-21T02:45:29Z</dcterms:created>
  <dcterms:modified xsi:type="dcterms:W3CDTF">2026-07-21T02:45:29Z</dcterms:modified>
</cp:coreProperties>
</file>

<file path=docProps/custom.xml><?xml version="1.0" encoding="utf-8"?>
<Properties xmlns="http://schemas.openxmlformats.org/officeDocument/2006/custom-properties" xmlns:vt="http://schemas.openxmlformats.org/officeDocument/2006/docPropsVTypes"/>
</file>