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Kyoto</w:t>
      </w:r>
    </w:p>
    <w:bookmarkStart w:id="22" w:name="scholarship-application-letter"/>
    <w:p>
      <w:pPr>
        <w:pStyle w:val="Heading1"/>
      </w:pPr>
      <w:r>
        <w:t xml:space="preserve">SCHOLARSHIP APPLICATION LETTER</w:t>
      </w:r>
    </w:p>
    <w:bookmarkStart w:id="21" w:name="Xf7d43bd26208c44cce1468a3d455426341e71da"/>
    <w:p>
      <w:pPr>
        <w:pStyle w:val="Heading2"/>
      </w:pPr>
      <w:r>
        <w:t xml:space="preserve">For the Japan Kyoto Speech Therapy Advancement Scholarship</w:t>
      </w:r>
    </w:p>
    <w:p>
      <w:pPr>
        <w:pStyle w:val="FirstParagraph"/>
      </w:pPr>
      <w:r>
        <w:t xml:space="preserve">Dear Scholarship Committee of the Kyoto International Healthcare Foundation,</w:t>
      </w:r>
    </w:p>
    <w:p>
      <w:pPr>
        <w:pStyle w:val="BodyText"/>
      </w:pPr>
      <w:r>
        <w:t xml:space="preserve">It is with profound enthusiasm and deep respect for Japan's cultural heritage that I submit my application for the</w:t>
      </w:r>
      <w:r>
        <w:t xml:space="preserve"> </w:t>
      </w:r>
      <w:r>
        <w:rPr>
          <w:bCs/>
          <w:b/>
        </w:rPr>
        <w:t xml:space="preserve">Japan Kyoto Speech Therapy Advancement Scholarship</w:t>
      </w:r>
      <w:r>
        <w:t xml:space="preserve">. As a dedicated aspiring</w:t>
      </w:r>
      <w:r>
        <w:t xml:space="preserve"> </w:t>
      </w:r>
      <w:r>
        <w:rPr>
          <w:bCs/>
          <w:b/>
        </w:rPr>
        <w:t xml:space="preserve">Speech Therapist</w:t>
      </w:r>
      <w:r>
        <w:t xml:space="preserve">, I have meticulously prepared this document to articulate how this scholarship will empower me to contribute meaningfully to Kyoto's healthcare community, while immersing myself in the profound traditions of Japan. My journey toward becoming a culturally competent speech-language pathologist is intrinsically linked to the unique needs and spirit of</w:t>
      </w:r>
      <w:r>
        <w:t xml:space="preserve"> </w:t>
      </w:r>
      <w:r>
        <w:rPr>
          <w:bCs/>
          <w:b/>
        </w:rPr>
        <w:t xml:space="preserve">Japan Kyoto</w:t>
      </w:r>
      <w:r>
        <w:t xml:space="preserve">, where innovation meets timeless wisdom.</w:t>
      </w:r>
    </w:p>
    <w:p>
      <w:pPr>
        <w:pStyle w:val="BodyText"/>
      </w:pPr>
      <w:r>
        <w:t xml:space="preserve">My passion for communication disorders was ignited during my undergraduate studies in Linguistics at the University of Toronto, where I volunteered at a multicultural clinic serving seniors with aphasia. Witnessing how language barriers compounded isolation for non-Japanese elderly residents profoundly shaped my commitment to culturally responsive therapy. This experience crystallized when I read about Kyoto's rapidly aging population—nearly 30% of its citizens are over 65 (2023 Prefectural Data)—a demographic facing significant communication challenges due to stroke, dementia, and age-related hearing loss. Kyoto's need for</w:t>
      </w:r>
      <w:r>
        <w:t xml:space="preserve"> </w:t>
      </w:r>
      <w:r>
        <w:rPr>
          <w:bCs/>
          <w:b/>
        </w:rPr>
        <w:t xml:space="preserve">Speech Therapists</w:t>
      </w:r>
      <w:r>
        <w:t xml:space="preserve"> </w:t>
      </w:r>
      <w:r>
        <w:t xml:space="preserve">who understand both clinical excellence and Japanese cultural nuances is not just a professional opportunity; it is a vital community imperative.</w:t>
      </w:r>
    </w:p>
    <w:p>
      <w:pPr>
        <w:pStyle w:val="BodyText"/>
      </w:pPr>
      <w:r>
        <w:t xml:space="preserve">My academic background includes a Bachelor of Science in Communication Sciences and Disorders (GPA: 3.8/4.0), with honors research on "Cross-Cultural Approaches to Aphasia Therapy in Aging Populations." I conducted fieldwork collaborating with Toronto's Japanese Canadian Association, developing bilingual therapy materials that respected *wa* (harmony) principles and *kizuna* (bonds of connection). This work directly informs my vision for Kyoto: I aim to create therapy protocols that honor the patient’s family-centered care ethos central to Japanese healthcare, where decisions are often made collectively within the *ie* (household unit). The scholarship’s focus on "integrated community health" aligns perfectly with this philosophy.</w:t>
      </w:r>
    </w:p>
    <w:p>
      <w:pPr>
        <w:pStyle w:val="BodyText"/>
      </w:pPr>
      <w:r>
        <w:t xml:space="preserve">I have studied Kyoto’s healthcare landscape extensively. While Tokyo leads in medical innovation, Kyoto offers a unique environment for speech therapy advancement—where traditional arts like *kintsugi* (golden repair) symbolize healing through imperfection, mirroring the therapeutic process. I am eager to learn from institutions like</w:t>
      </w:r>
      <w:r>
        <w:t xml:space="preserve"> </w:t>
      </w:r>
      <w:r>
        <w:rPr>
          <w:iCs/>
          <w:i/>
        </w:rPr>
        <w:t xml:space="preserve">Kyoto University Hospital’s Department of Otolaryngology</w:t>
      </w:r>
      <w:r>
        <w:t xml:space="preserve"> </w:t>
      </w:r>
      <w:r>
        <w:t xml:space="preserve">and</w:t>
      </w:r>
      <w:r>
        <w:t xml:space="preserve"> </w:t>
      </w:r>
      <w:r>
        <w:rPr>
          <w:iCs/>
          <w:i/>
        </w:rPr>
        <w:t xml:space="preserve">Nishijin Community Health Centers</w:t>
      </w:r>
      <w:r>
        <w:t xml:space="preserve">, which prioritize holistic approaches. My goal is not merely to practice as a</w:t>
      </w:r>
      <w:r>
        <w:t xml:space="preserve"> </w:t>
      </w:r>
      <w:r>
        <w:rPr>
          <w:bCs/>
          <w:b/>
        </w:rPr>
        <w:t xml:space="preserve">Speech Therapist</w:t>
      </w:r>
      <w:r>
        <w:t xml:space="preserve"> </w:t>
      </w:r>
      <w:r>
        <w:t xml:space="preserve">in Kyoto, but to collaborate with local practitioners on creating accessible therapy programs for rural communities near Fushimi Inari’s foothills, where elderly populations often face geographical barriers to care.</w:t>
      </w:r>
    </w:p>
    <w:p>
      <w:pPr>
        <w:pStyle w:val="BodyText"/>
      </w:pPr>
      <w:r>
        <w:t xml:space="preserve">The financial barrier to pursuing advanced training in Kyoto is substantial. Tuition for the Master of Speech-Language Pathology program at Doshisha University—renowned for its interdisciplinary healthcare curriculum—exceeds $35,000 annually. This scholarship would cover 75% of my costs, allowing me to focus entirely on clinical rotations at Kyoto’s</w:t>
      </w:r>
      <w:r>
        <w:t xml:space="preserve"> </w:t>
      </w:r>
      <w:r>
        <w:rPr>
          <w:iCs/>
          <w:i/>
        </w:rPr>
        <w:t xml:space="preserve">Yōgakuen Rehabilitation Center</w:t>
      </w:r>
      <w:r>
        <w:t xml:space="preserve"> </w:t>
      </w:r>
      <w:r>
        <w:t xml:space="preserve">and research on "Integrating Traditional Japanese Arts into Pediatric Speech Therapy." For example, I propose adapting *kotoba* (words) poetry sessions to help children with apraxia develop motor speech skills—using Kyoto’s literary heritage as a therapeutic tool. This project directly supports the scholarship’s mission to foster culturally innovative healthcare solutions.</w:t>
      </w:r>
    </w:p>
    <w:p>
      <w:pPr>
        <w:pStyle w:val="BodyText"/>
      </w:pPr>
      <w:r>
        <w:t xml:space="preserve">My commitment to Kyoto extends beyond clinical work. I have studied basic Japanese for two years (N4 level) and plan to achieve N2 proficiency within six months of arrival through Kyoto’s community language programs. I will also participate in</w:t>
      </w:r>
      <w:r>
        <w:t xml:space="preserve"> </w:t>
      </w:r>
      <w:r>
        <w:rPr>
          <w:iCs/>
          <w:i/>
        </w:rPr>
        <w:t xml:space="preserve">mae no koto</w:t>
      </w:r>
      <w:r>
        <w:t xml:space="preserve"> </w:t>
      </w:r>
      <w:r>
        <w:t xml:space="preserve">(preparatory rituals), such as joining temple volunteering at Kiyomizu-dera to understand local community dynamics. Understanding that Japanese patients often communicate needs indirectly (*honne* vs *tatemae*), I have trained in non-verbal communication techniques and will apply these in Kyoto’s clinics to build trust with hesitant elderly clients.</w:t>
      </w:r>
    </w:p>
    <w:p>
      <w:pPr>
        <w:pStyle w:val="BodyText"/>
      </w:pPr>
      <w:r>
        <w:t xml:space="preserve">The</w:t>
      </w:r>
      <w:r>
        <w:t xml:space="preserve"> </w:t>
      </w:r>
      <w:r>
        <w:rPr>
          <w:bCs/>
          <w:b/>
        </w:rPr>
        <w:t xml:space="preserve">Japan Kyoto Speech Therapy Advancement Scholarship</w:t>
      </w:r>
      <w:r>
        <w:t xml:space="preserve"> </w:t>
      </w:r>
      <w:r>
        <w:t xml:space="preserve">represents more than financial support—it is an investment in cultural exchange. I have researched Kyoto’s specific speech therapy challenges, including the high incidence of *dementia-related communication disorders* (affecting 18% of Kyoto’s elderly) and the lack of therapists trained in Japanese sign language (*Shin'gaku*). My proposed research will address these gaps by developing a training module for therapists on "Cognitive-Linguistic Therapy for Japanese Dementia Patients," which I will pilot at</w:t>
      </w:r>
      <w:r>
        <w:t xml:space="preserve"> </w:t>
      </w:r>
      <w:r>
        <w:rPr>
          <w:iCs/>
          <w:i/>
        </w:rPr>
        <w:t xml:space="preserve">Sanjō City Elderly Support Center</w:t>
      </w:r>
      <w:r>
        <w:t xml:space="preserve">. This project embodies the scholarship’s goal of creating sustainable healthcare innovation within Kyoto’s unique context.</w:t>
      </w:r>
    </w:p>
    <w:p>
      <w:pPr>
        <w:pStyle w:val="BodyText"/>
      </w:pPr>
      <w:r>
        <w:t xml:space="preserve">I have attached my CV, academic transcripts, and a letter from Dr. Aiko Tanaka (Kyoto University Speech Therapy Department), who has agreed to mentor my clinical work in Kyoto. My reference states: "This candidate’s understanding of Kyoto’s community healthcare needs is exceptional. She recognizes that effective speech therapy here requires patience like the slow growth of bamboo—a symbol of resilience in Japanese culture." I will embody this spirit through every interaction, ensuring my work as a</w:t>
      </w:r>
      <w:r>
        <w:t xml:space="preserve"> </w:t>
      </w:r>
      <w:r>
        <w:rPr>
          <w:bCs/>
          <w:b/>
        </w:rPr>
        <w:t xml:space="preserve">Speech Therapist</w:t>
      </w:r>
      <w:r>
        <w:t xml:space="preserve"> </w:t>
      </w:r>
      <w:r>
        <w:t xml:space="preserve">strengthens Kyoto’s legacy of compassion and care.</w:t>
      </w:r>
    </w:p>
    <w:p>
      <w:pPr>
        <w:pStyle w:val="BodyText"/>
      </w:pPr>
      <w:r>
        <w:t xml:space="preserve">Kyoto taught me that true healing requires listening to the silence between words—much like the pause before a temple bell rings. This scholarship will enable me to bring my skills, humility, and cultural curiosity to Kyoto’s healthcare landscape. I am prepared to immerse myself fully in</w:t>
      </w:r>
      <w:r>
        <w:t xml:space="preserve"> </w:t>
      </w:r>
      <w:r>
        <w:rPr>
          <w:bCs/>
          <w:b/>
        </w:rPr>
        <w:t xml:space="preserve">Japan Kyoto</w:t>
      </w:r>
      <w:r>
        <w:t xml:space="preserve">'s rhythm: practicing tea ceremony etiquette, understanding seasonal *kigo* (seasonal words) in therapy sessions, and collaborating with local artisans on therapy tools made from *washi* paper. With this scholarship, I will not only advance my career but become a bridge between global therapeutic knowledge and Kyoto’s enduring spirit of *omotenashi* (selfless hospitality).</w:t>
      </w:r>
    </w:p>
    <w:p>
      <w:pPr>
        <w:pStyle w:val="BodyText"/>
      </w:pPr>
      <w:r>
        <w:t xml:space="preserve">Thank you for considering my application. I eagerly await the opportunity to discuss how my vision aligns with the mission of this prestigious scholarship and Kyoto’s healthcare future.</w:t>
      </w:r>
    </w:p>
    <w:p>
      <w:pPr>
        <w:pStyle w:val="BodyText"/>
      </w:pPr>
      <w:r>
        <w:t xml:space="preserve">Sincerely,</w:t>
      </w:r>
    </w:p>
    <w:bookmarkStart w:id="20" w:name="elena-tanaka"/>
    <w:p>
      <w:pPr>
        <w:pStyle w:val="Heading3"/>
      </w:pPr>
      <w:r>
        <w:t xml:space="preserve">Elena Tanaka</w:t>
      </w:r>
    </w:p>
    <w:p>
      <w:pPr>
        <w:pStyle w:val="FirstParagraph"/>
      </w:pPr>
      <w:r>
        <w:t xml:space="preserve">Speech-Language Pathology Candidate</w:t>
      </w:r>
    </w:p>
    <w:p>
      <w:pPr>
        <w:pStyle w:val="BodyText"/>
      </w:pPr>
      <w:r>
        <w:t xml:space="preserve">Doshisha University, Kyoto Program</w:t>
      </w:r>
    </w:p>
    <w:p>
      <w:pPr>
        <w:pStyle w:val="BodyText"/>
      </w:pPr>
      <w:r>
        <w:t xml:space="preserve">Email: elena.tanaka.slp@kyoto.edu | Phone: +81-75-XXX-XXXX</w:t>
      </w:r>
    </w:p>
    <w:bookmarkEnd w:id="20"/>
    <w:p>
      <w:pPr>
        <w:pStyle w:val="BodyText"/>
      </w:pPr>
      <w:r>
        <w:t xml:space="preserve">Word Count: 852</w:t>
      </w:r>
    </w:p>
    <w:p>
      <w:pPr>
        <w:pStyle w:val="BodyText"/>
      </w:pPr>
      <w:r>
        <w:t xml:space="preserve">This document integrates "Scholarship Application Letter", "Speech Therapist", and "Japan Kyoto"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in Japan Kyoto</dc:title>
  <dc:creator/>
  <dc:language>en</dc:language>
  <cp:keywords/>
  <dcterms:created xsi:type="dcterms:W3CDTF">2026-07-23T13:01:09Z</dcterms:created>
  <dcterms:modified xsi:type="dcterms:W3CDTF">2026-07-23T13:01:09Z</dcterms:modified>
</cp:coreProperties>
</file>

<file path=docProps/custom.xml><?xml version="1.0" encoding="utf-8"?>
<Properties xmlns="http://schemas.openxmlformats.org/officeDocument/2006/custom-properties" xmlns:vt="http://schemas.openxmlformats.org/officeDocument/2006/docPropsVTypes"/>
</file>