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Speech</w:t>
      </w:r>
      <w:r>
        <w:t xml:space="preserve"> </w:t>
      </w:r>
      <w:r>
        <w:t xml:space="preserve">Therapist</w:t>
      </w:r>
      <w:r>
        <w:t xml:space="preserve"> </w:t>
      </w:r>
      <w:r>
        <w:t xml:space="preserve">in</w:t>
      </w:r>
      <w:r>
        <w:t xml:space="preserve"> </w:t>
      </w:r>
      <w:r>
        <w:t xml:space="preserve">Kazakhstan</w:t>
      </w:r>
      <w:r>
        <w:t xml:space="preserve"> </w:t>
      </w:r>
      <w:r>
        <w:t xml:space="preserve">Almaty</w:t>
      </w:r>
    </w:p>
    <w:bookmarkStart w:id="20" w:name="scholarship-application-letter"/>
    <w:p>
      <w:pPr>
        <w:pStyle w:val="Heading1"/>
      </w:pPr>
      <w:r>
        <w:t xml:space="preserve">SCHOLARSHIP APPLICATION LETTER</w:t>
      </w:r>
    </w:p>
    <w:p>
      <w:pPr>
        <w:pStyle w:val="FirstParagraph"/>
      </w:pPr>
      <w:r>
        <w:t xml:space="preserve">For Speech Therapy Training Program in Kazakhstan Almaty</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International Healthcare Education Foundation</w:t>
      </w:r>
      <w:r>
        <w:br/>
      </w:r>
      <w:r>
        <w:t xml:space="preserve">Almaty, Kazakhstan</w:t>
      </w:r>
    </w:p>
    <w:bookmarkStart w:id="21" w:name="dear-scholarship-committee"/>
    <w:p>
      <w:pPr>
        <w:pStyle w:val="Heading2"/>
      </w:pPr>
      <w:r>
        <w:t xml:space="preserve">Dear Scholarship Committee,</w:t>
      </w:r>
    </w:p>
    <w:p>
      <w:pPr>
        <w:pStyle w:val="FirstParagraph"/>
      </w:pPr>
      <w:r>
        <w:t xml:space="preserve">With profound enthusiasm and unwavering commitment, I submit my application for the International Healthcare Scholarship to pursue advanced training in Speech Therapy at the Almaty Medical University. This</w:t>
      </w:r>
      <w:r>
        <w:t xml:space="preserve"> </w:t>
      </w:r>
      <w:r>
        <w:rPr>
          <w:bCs/>
          <w:b/>
        </w:rPr>
        <w:t xml:space="preserve">Scholarship Application Letter</w:t>
      </w:r>
      <w:r>
        <w:t xml:space="preserve"> </w:t>
      </w:r>
      <w:r>
        <w:t xml:space="preserve">articulates my dedication to becoming a transformative</w:t>
      </w:r>
      <w:r>
        <w:t xml:space="preserve"> </w:t>
      </w:r>
      <w:r>
        <w:rPr>
          <w:bCs/>
          <w:b/>
        </w:rPr>
        <w:t xml:space="preserve">Speech Therapist</w:t>
      </w:r>
      <w:r>
        <w:t xml:space="preserve"> </w:t>
      </w:r>
      <w:r>
        <w:t xml:space="preserve">serving Kazakhstan's most vulnerable communities, with Almaty as my strategic base for impactful service.</w:t>
      </w:r>
    </w:p>
    <w:bookmarkEnd w:id="21"/>
    <w:bookmarkStart w:id="22" w:name="why-speech-therapy-in-kazakhstan-almaty"/>
    <w:p>
      <w:pPr>
        <w:pStyle w:val="Heading2"/>
      </w:pPr>
      <w:r>
        <w:t xml:space="preserve">Why Speech Therapy in Kazakhstan Almaty?</w:t>
      </w:r>
    </w:p>
    <w:p>
      <w:pPr>
        <w:pStyle w:val="FirstParagraph"/>
      </w:pPr>
      <w:r>
        <w:t xml:space="preserve">My journey toward speech therapy began during volunteer work at a rural clinic near Nur-Sultan, where I witnessed children with untreated speech disorders unable to communicate basic needs. This experience crystallized my mission: to address the critical shortage of specialized healthcare professionals across</w:t>
      </w:r>
      <w:r>
        <w:t xml:space="preserve"> </w:t>
      </w:r>
      <w:r>
        <w:rPr>
          <w:bCs/>
          <w:b/>
        </w:rPr>
        <w:t xml:space="preserve">Kazakhstan Almaty</w:t>
      </w:r>
      <w:r>
        <w:t xml:space="preserve"> </w:t>
      </w:r>
      <w:r>
        <w:t xml:space="preserve">and beyond. According to the Ministry of Health's 2022 report, only 1.7 speech therapists serve every 100,000 Kazakhstani citizens—far below WHO recommendations. In Almaty alone, where urbanization has concentrated both need and resources, over 15% of school-aged children require early intervention for communication disorders yet lack access to qualified practitioners.</w:t>
      </w:r>
    </w:p>
    <w:p>
      <w:pPr>
        <w:pStyle w:val="BodyText"/>
      </w:pPr>
      <w:r>
        <w:t xml:space="preserve">Almaty represents the ideal launchpad for my career. As Kazakhstan's economic and cultural heartland, it hosts premier medical institutions like the National Center for Children's Health and a growing demand for English-Kazakh bilingual specialists. My vision aligns with Almaty's 2030 Smart City Initiative, which prioritizes healthcare innovation. I aim to establish a mobile therapy service targeting Almaty's underserved neighborhoods—where 42% of families face financial barriers to care—using telehealth solutions pioneered in this city.</w:t>
      </w:r>
    </w:p>
    <w:bookmarkEnd w:id="22"/>
    <w:bookmarkStart w:id="23" w:name="my-qualifications-and-preparation"/>
    <w:p>
      <w:pPr>
        <w:pStyle w:val="Heading2"/>
      </w:pPr>
      <w:r>
        <w:t xml:space="preserve">My Qualifications and Preparation</w:t>
      </w:r>
    </w:p>
    <w:p>
      <w:pPr>
        <w:pStyle w:val="FirstParagraph"/>
      </w:pPr>
      <w:r>
        <w:t xml:space="preserve">My academic foundation includes a Bachelor of Science in Communication Disorders from the University of Toronto, where I graduated with honors (GPA: 3.8/4.0). During my practicum at Toronto’s SickKids Hospital, I developed expertise in pediatric articulation disorders and augmentative communication systems—skills directly transferable to Kazakhstan's context. Crucially, I spent six months studying Kazakh language and culture through the Almaty-based Eurasian Institute for Language Studies (2021), achieving advanced fluency (C1 level). This immersion revealed that culturally resonant therapy—not just clinical techniques—is essential for success in</w:t>
      </w:r>
      <w:r>
        <w:t xml:space="preserve"> </w:t>
      </w:r>
      <w:r>
        <w:rPr>
          <w:bCs/>
          <w:b/>
        </w:rPr>
        <w:t xml:space="preserve">Kazakhstan Almaty</w:t>
      </w:r>
      <w:r>
        <w:t xml:space="preserve">.</w:t>
      </w:r>
    </w:p>
    <w:p>
      <w:pPr>
        <w:pStyle w:val="BodyText"/>
      </w:pPr>
      <w:r>
        <w:t xml:space="preserve">My fieldwork extends beyond academic credentials. I co-created the "Voice for All" initiative in Kyrgyzstan, training 27 community health workers to conduct basic speech screenings in remote villages. This project increased early intervention access by 68% and earned recognition from UNICEF Central Asia. I understand that as a</w:t>
      </w:r>
      <w:r>
        <w:t xml:space="preserve"> </w:t>
      </w:r>
      <w:r>
        <w:rPr>
          <w:bCs/>
          <w:b/>
        </w:rPr>
        <w:t xml:space="preserve">Speech Therapist</w:t>
      </w:r>
      <w:r>
        <w:t xml:space="preserve"> </w:t>
      </w:r>
      <w:r>
        <w:t xml:space="preserve">in Kazakhstan, I must navigate unique cultural dynamics: For instance, many Kazakh families associate speech disorders with spiritual causes rather than medical conditions. My training includes culturally sensitive communication frameworks developed with Kazakh elders in Almaty's community centers.</w:t>
      </w:r>
    </w:p>
    <w:bookmarkEnd w:id="23"/>
    <w:bookmarkStart w:id="24" w:name="the-scholarships-strategic-impact"/>
    <w:p>
      <w:pPr>
        <w:pStyle w:val="Heading2"/>
      </w:pPr>
      <w:r>
        <w:t xml:space="preserve">The Scholarship’s Strategic Impact</w:t>
      </w:r>
    </w:p>
    <w:p>
      <w:pPr>
        <w:pStyle w:val="FirstParagraph"/>
      </w:pPr>
      <w:r>
        <w:t xml:space="preserve">This scholarship is not merely financial aid—it is the catalyst for sustainable change in Kazakhstan's healthcare landscape. The $18,500 funding would cover my tuition at Almaty Medical University's International Speech Therapy Program (including specialized courses in Central Asian dialects and neurogenic disorders), accommodation near campus, and essential clinical materials. What distinguishes this opportunity is its alignment with Kazakhstan’s National Health Strategy 2035, which identifies speech therapy as a priority for reducing disability burden.</w:t>
      </w:r>
    </w:p>
    <w:p>
      <w:pPr>
        <w:pStyle w:val="BodyText"/>
      </w:pPr>
      <w:r>
        <w:t xml:space="preserve">I will leverage the scholarship to complete the university's dual-language certification track (English/Kazakh), directly addressing Almaty's need for bilingual clinicians. Post-graduation, I commit to a minimum three-year service agreement with Almaty City Health Department, providing free therapy at two public clinics serving low-income districts. My proposed "Community Voice Ambassadors" program will train 30 local volunteers annually to identify early signs of speech disorders—a model adapted from my Kyrgyzstan work that could reduce diagnosis delays by up to 50%.</w:t>
      </w:r>
    </w:p>
    <w:bookmarkEnd w:id="24"/>
    <w:bookmarkStart w:id="25" w:name="X63e989c92dbbfb5e4d74d70f08d447e6e7a1ed7"/>
    <w:p>
      <w:pPr>
        <w:pStyle w:val="Heading2"/>
      </w:pPr>
      <w:r>
        <w:t xml:space="preserve">Why I Am Uniquely Positioned for This Mission</w:t>
      </w:r>
    </w:p>
    <w:p>
      <w:pPr>
        <w:pStyle w:val="FirstParagraph"/>
      </w:pPr>
      <w:r>
        <w:t xml:space="preserve">My background uniquely bridges Western clinical expertise and Kazakh cultural context. While most applicants seek training abroad, I've chosen to study in</w:t>
      </w:r>
      <w:r>
        <w:t xml:space="preserve"> </w:t>
      </w:r>
      <w:r>
        <w:rPr>
          <w:bCs/>
          <w:b/>
        </w:rPr>
        <w:t xml:space="preserve">Kazakhstan Almaty</w:t>
      </w:r>
      <w:r>
        <w:t xml:space="preserve"> </w:t>
      </w:r>
      <w:r>
        <w:t xml:space="preserve">because—unlike distant programs—I can immediately integrate my learning into local healthcare systems. My fluency in Kazakh (not just academic) allows me to build trust with families; during a recent visit to Almaty's Baiterek Children’s Hospital, I conducted a therapy demo using traditional Kazakh storytelling techniques that reduced children's anxiety by 74% compared to standard methods.</w:t>
      </w:r>
    </w:p>
    <w:p>
      <w:pPr>
        <w:pStyle w:val="BodyText"/>
      </w:pPr>
      <w:r>
        <w:t xml:space="preserve">Furthermore, I possess the logistical readiness for this mission. I have secured preliminary partnerships with Almaty Health Department officials and local NGOs like "Kazakh Future," who will provide clinical placement sites upon my arrival. This eliminates administrative delays that often plague international trainees. My research on Almaty's speech therapy infrastructure—published in the *Central Asian Journal of Healthcare Innovation* (2023)—provides a roadmap for expanding services through public-private collaborations.</w:t>
      </w:r>
    </w:p>
    <w:bookmarkEnd w:id="25"/>
    <w:bookmarkStart w:id="26" w:name="long-term-vision-for-kazakhstan"/>
    <w:p>
      <w:pPr>
        <w:pStyle w:val="Heading2"/>
      </w:pPr>
      <w:r>
        <w:t xml:space="preserve">Long-Term Vision for Kazakhstan</w:t>
      </w:r>
    </w:p>
    <w:p>
      <w:pPr>
        <w:pStyle w:val="FirstParagraph"/>
      </w:pPr>
      <w:r>
        <w:t xml:space="preserve">My commitment extends beyond clinical work. Within seven years, I plan to establish the first university-based Speech Therapy Center in Almaty, offering certification programs for local practitioners—addressing the root cause of staffing shortages. This aligns perfectly with Kazakhstan’s goal to train 1,500 new speech therapists by 2030. As a</w:t>
      </w:r>
      <w:r>
        <w:t xml:space="preserve"> </w:t>
      </w:r>
      <w:r>
        <w:rPr>
          <w:bCs/>
          <w:b/>
        </w:rPr>
        <w:t xml:space="preserve">Speech Therapist</w:t>
      </w:r>
      <w:r>
        <w:t xml:space="preserve"> </w:t>
      </w:r>
      <w:r>
        <w:t xml:space="preserve">embedded in Almaty's ecosystem, I will advocate for policy changes to include speech therapy in national school curricula and expand insurance coverage for early intervention services.</w:t>
      </w:r>
    </w:p>
    <w:p>
      <w:pPr>
        <w:pStyle w:val="BodyText"/>
      </w:pPr>
      <w:r>
        <w:t xml:space="preserve">I envision Almaty as a regional hub where innovation meets cultural sensitivity—where children from Shymkent to Taraz receive care grounded in both science and Kazakh values. This scholarship isn't just an investment in my future; it's the seed for a generation of communicators, learners, and citizens empowered by the gift of speech.</w:t>
      </w:r>
    </w:p>
    <w:bookmarkEnd w:id="26"/>
    <w:p>
      <w:pPr>
        <w:pStyle w:val="BodyText"/>
      </w:pPr>
      <w:r>
        <w:t xml:space="preserve">Thank you for considering this</w:t>
      </w:r>
      <w:r>
        <w:t xml:space="preserve"> </w:t>
      </w:r>
      <w:r>
        <w:rPr>
          <w:bCs/>
          <w:b/>
        </w:rPr>
        <w:t xml:space="preserve">Scholarship Application Letter</w:t>
      </w:r>
      <w:r>
        <w:t xml:space="preserve">. I welcome the opportunity to discuss how my vision for speech therapy in Kazakhstan Almaty aligns with your mission of building global health capacity. My resume and reference letters are available upon request.</w:t>
      </w:r>
    </w:p>
    <w:p>
      <w:pPr>
        <w:pStyle w:val="BodyText"/>
      </w:pPr>
      <w:r>
        <w:t xml:space="preserve">Respectfully submitted,</w:t>
      </w:r>
    </w:p>
    <w:p>
      <w:pPr>
        <w:pStyle w:val="BodyText"/>
      </w:pPr>
      <w:r>
        <w:t xml:space="preserve">Elena Karimova</w:t>
      </w:r>
    </w:p>
    <w:p>
      <w:pPr>
        <w:pStyle w:val="BodyText"/>
      </w:pPr>
      <w:r>
        <w:t xml:space="preserve">International Speech Therapy Candidate | Almaty Medical University, Kazakhstan</w:t>
      </w:r>
    </w:p>
    <w:p>
      <w:pPr>
        <w:pStyle w:val="BodyText"/>
      </w:pPr>
      <w:r>
        <w:t xml:space="preserve">This document is approximately 875 words</w:t>
      </w:r>
    </w:p>
    <w:p>
      <w:pPr>
        <w:pStyle w:val="BodyText"/>
      </w:pPr>
      <w:r>
        <w:t xml:space="preserve">© 2023 International Healthcare Education Foundation. All rights reserved.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Speech Therapist in Kazakhstan Almaty</dc:title>
  <dc:creator/>
  <dc:language>en</dc:language>
  <cp:keywords/>
  <dcterms:created xsi:type="dcterms:W3CDTF">2026-07-23T11:46:19Z</dcterms:created>
  <dcterms:modified xsi:type="dcterms:W3CDTF">2026-07-23T11:46:19Z</dcterms:modified>
</cp:coreProperties>
</file>

<file path=docProps/custom.xml><?xml version="1.0" encoding="utf-8"?>
<Properties xmlns="http://schemas.openxmlformats.org/officeDocument/2006/custom-properties" xmlns:vt="http://schemas.openxmlformats.org/officeDocument/2006/docPropsVTypes"/>
</file>