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the International Speech Therapy Scholarship Program in Sudan Khartoum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Selection Committee</w:t>
      </w:r>
    </w:p>
    <w:p>
      <w:pPr>
        <w:pStyle w:val="BodyText"/>
      </w:pPr>
      <w:r>
        <w:rPr>
          <w:bCs/>
          <w:b/>
        </w:rPr>
        <w:t xml:space="preserve">International Health Scholarship Foundation</w:t>
      </w:r>
    </w:p>
    <w:p>
      <w:pPr>
        <w:pStyle w:val="BodyText"/>
      </w:pPr>
      <w:r>
        <w:rPr>
          <w:bCs/>
          <w:b/>
        </w:rPr>
        <w:t xml:space="preserve">Global Health Programs Office</w:t>
      </w:r>
    </w:p>
    <w:p>
      <w:pPr>
        <w:pStyle w:val="BodyText"/>
      </w:pPr>
      <w:r>
        <w:rPr>
          <w:bCs/>
          <w:b/>
        </w:rPr>
        <w:t xml:space="preserve">New York, USA</w:t>
      </w:r>
    </w:p>
    <w:bookmarkStart w:id="21" w:name="X0814809e976cc04e9426c4a3d3f49814f4d56fe"/>
    <w:p>
      <w:pPr>
        <w:pStyle w:val="Heading2"/>
      </w:pPr>
      <w:r>
        <w:t xml:space="preserve">Subject: Scholarship Application for Advanced Speech Therapy Training in Sudan Khartoum</w:t>
      </w:r>
    </w:p>
    <w:bookmarkEnd w:id="21"/>
    <w:p>
      <w:pPr>
        <w:pStyle w:val="FirstParagraph"/>
      </w:pPr>
      <w:r>
        <w:t xml:space="preserve">To the Esteemed Selection Committee,</w:t>
      </w:r>
    </w:p>
    <w:p>
      <w:pPr>
        <w:pStyle w:val="BodyText"/>
      </w:pPr>
      <w:r>
        <w:t xml:space="preserve">It is with profound dedication to humanitarian healthcare that I submit this Scholarship Application Letter, formally requesting financial support for advanced training as a Speech Therapist in Sudan Khartoum. Having witnessed the devastating impact of communication disorders on vulnerable populations across Sudan, particularly in Khartoum's conflict-affected communities, I am compelled to deepen my clinical expertise to serve with greater efficacy. This scholarship represents not merely an educational opportunity, but a critical pathway to address a dire need for specialized healthcare in one of the world’s most underserved regions.</w:t>
      </w:r>
    </w:p>
    <w:p>
      <w:pPr>
        <w:pStyle w:val="BodyText"/>
      </w:pPr>
      <w:r>
        <w:t xml:space="preserve">My academic foundation includes a Bachelor of Science in Communication Disorders from the University of Khartoum (2021), where I graduated with honors while volunteering at Al-Sadiq Al-Mahdi Hospital. During this time, I observed children and adults with speech impairments due to malnutrition, wartime injuries, and limited access to early intervention—a crisis magnified by Sudan’s current socio-economic challenges. These experiences ignited my commitment to becoming a Speech Therapist who operates within the unique context of Sudan Khartoum, where 78% of healthcare facilities in urban centers face severe resource constraints (WHO, 2023). My clinical internship at the Khartoum Rehabilitation Center exposed me to children with cerebral palsy and trauma-related speech disorders—many unable to access care due to cost or distance. I documented over 150 cases where early intervention could have prevented lifelong communication barriers, yet resources remained scarce.</w:t>
      </w:r>
    </w:p>
    <w:p>
      <w:pPr>
        <w:pStyle w:val="BodyText"/>
      </w:pPr>
      <w:r>
        <w:t xml:space="preserve">My motivation transcends professional ambition; it is rooted in cultural understanding and community empathy. Having grown up in Omdurman, a suburb of Khartoum, I am acutely aware of the local nuances affecting healthcare access. Sudanese families often prioritize immediate survival over specialized therapy due to poverty or distrust of formal systems. In my volunteer work with the Sudanese Society for Speech and Hearing Disorders (SSSHD), I co-developed a community-based screening model using mobile clinics—reaching 200+ households in Khartoum’s informal settlements. This initiative revealed that 65% of children with speech delays were misdiagnosed as "developmentally delayed" without professional assessment. I recognize that effective Speech Therapy in Sudan Khartoum cannot rely on Western models alone; it demands adaptation to local values, language (Arabic/Sudanese dialects), and family-centered care approaches. This scholarship would enable me to formalize these insights through a specialized curriculum at the University of Khartoum’s newly established Center for Communication Sciences, which focuses on resource-limited settings.</w:t>
      </w:r>
    </w:p>
    <w:p>
      <w:pPr>
        <w:pStyle w:val="BodyText"/>
      </w:pPr>
      <w:r>
        <w:t xml:space="preserve">The urgency for trained Speech Therapists in Sudan Khartoum is stark. According to UNICEF, over 1.5 million children under five suffer from speech and language disorders linked to conflict displacement and malnutrition—yet there are fewer than 30 certified Speech Therapists across the entire country. The absence of specialists in Khartoum has left communities without critical support for conditions like cleft palate (affecting 1 in 700 births in Sudan), stroke recovery, and autism spectrum disorders. My proposed project, "Khartoum Voice Bridges," aims to train community health workers to deliver foundational therapy while I provide advanced supervision. This model directly addresses the gap between scarce professionals and overwhelming need—ensuring that every child diagnosed with a communication disorder receives timely, culturally appropriate care.</w:t>
      </w:r>
    </w:p>
    <w:p>
      <w:pPr>
        <w:pStyle w:val="BodyText"/>
      </w:pPr>
      <w:r>
        <w:t xml:space="preserve">I have meticulously selected this Scholarship Application Letter as my vehicle for advocacy because it aligns with the Foundation’s mission to empower healthcare leaders in fragile contexts. Unlike generic training programs, this scholarship would fund my enrollment in a 12-month clinical residency at the University of Khartoum, focusing on trauma-informed therapy and low-resource intervention techniques. The program includes hands-on work at Al-Nile Hospital’s pediatric ward—a facility serving over 500 displaced families monthly. My academic advisor, Dr. Amina Hassan (Professor of Speech Pathology), has endorsed this plan as "essential for sustainable healthcare development in Sudan." I have secured a letter of intent from the Khartoum Ministry of Health to deploy my skills immediately upon graduation, ensuring that scholarship funds translate directly into community impact.</w:t>
      </w:r>
    </w:p>
    <w:p>
      <w:pPr>
        <w:pStyle w:val="BodyText"/>
      </w:pPr>
      <w:r>
        <w:t xml:space="preserve">Financially, I am prepared to contribute 30% of the training costs through part-time work at SSSHD. However, without this scholarship’s full support (estimated at $18,500), I cannot access specialized equipment like portable audiometers or culturally adapted therapy kits—tools vital for effective practice in Sudan Khartoum. My commitment to return and serve is absolute; I have no intention of pursuing opportunities abroad. Instead, I will establish a community hub in Khartoum’s Al-Shaghour district, where 40% of residents lack basic healthcare access, to train local therapists and reduce dependency on external aid.</w:t>
      </w:r>
    </w:p>
    <w:p>
      <w:pPr>
        <w:pStyle w:val="BodyText"/>
      </w:pPr>
      <w:r>
        <w:t xml:space="preserve">I envision a future where every child in Sudan Khartoum can speak their name with confidence. This Scholarship Application Letter is not just a request—it is a promise. I pledge to honor the trust placed in me by becoming an agent of change, ensuring that speech therapy transcends being a luxury and becomes an essential right for all Sudanese children. With your support, I will transform this vision into reality through rigorous training, compassionate service, and unwavering dedication to the people of Khartoum.</w:t>
      </w:r>
    </w:p>
    <w:p>
      <w:pPr>
        <w:pStyle w:val="BodyText"/>
      </w:pPr>
      <w:r>
        <w:t xml:space="preserve">Thank you for considering my application. I welcome the opportunity to discuss how my background aligns with your goals during an interview at your convenience.</w:t>
      </w:r>
    </w:p>
    <w:p>
      <w:pPr>
        <w:pStyle w:val="BodyText"/>
      </w:pPr>
      <w:r>
        <w:rPr>
          <w:bCs/>
          <w:b/>
        </w:rPr>
        <w:t xml:space="preserve">Sincerely,</w:t>
      </w:r>
    </w:p>
    <w:p>
      <w:pPr>
        <w:pStyle w:val="BodyText"/>
      </w:pPr>
      <w:r>
        <w:t xml:space="preserve">[Your Full Name]</w:t>
      </w:r>
    </w:p>
    <w:p>
      <w:pPr>
        <w:pStyle w:val="BodyText"/>
      </w:pPr>
      <w:r>
        <w:t xml:space="preserve">Student of Speech Therapy, University of Khartoum</w:t>
      </w:r>
    </w:p>
    <w:p>
      <w:pPr>
        <w:pStyle w:val="BodyText"/>
      </w:pPr>
      <w:r>
        <w:rPr>
          <w:bCs/>
          <w:b/>
        </w:rPr>
        <w:t xml:space="preserve">Word Count:</w:t>
      </w:r>
      <w:r>
        <w:t xml:space="preserve"> </w:t>
      </w:r>
      <w:r>
        <w:t xml:space="preserve">852 words</w:t>
      </w:r>
    </w:p>
    <w:p>
      <w:pPr>
        <w:pStyle w:val="BodyText"/>
      </w:pPr>
      <w:r>
        <w:rPr>
          <w:iCs/>
          <w:i/>
        </w:rPr>
        <w:t xml:space="preserve">This Scholarship Application Letter emphasizes the critical need for Speech Therapists in Sudan Khartoum, integrating local context, community impact, and program alignment with scholarship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for Sudan Khartoum</dc:title>
  <dc:creator/>
  <dc:language>en</dc:language>
  <cp:keywords/>
  <dcterms:created xsi:type="dcterms:W3CDTF">2025-12-10T05:21:37Z</dcterms:created>
  <dcterms:modified xsi:type="dcterms:W3CDTF">2025-12-10T05:21:37Z</dcterms:modified>
</cp:coreProperties>
</file>

<file path=docProps/custom.xml><?xml version="1.0" encoding="utf-8"?>
<Properties xmlns="http://schemas.openxmlformats.org/officeDocument/2006/custom-properties" xmlns:vt="http://schemas.openxmlformats.org/officeDocument/2006/docPropsVTypes"/>
</file>