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Melbourne Institute of Technology</w:t>
      </w:r>
      <w:r>
        <w:br/>
      </w:r>
      <w:r>
        <w:t xml:space="preserve">123 University Boulevard</w:t>
      </w:r>
      <w:r>
        <w:br/>
      </w:r>
      <w:r>
        <w:t xml:space="preserve">Melbourne VIC 3000</w:t>
      </w:r>
      <w:r>
        <w:br/>
      </w:r>
      <w:r>
        <w:t xml:space="preserve">Australia</w:t>
      </w:r>
    </w:p>
    <w:bookmarkStart w:id="20" w:name="Xcc61abbd4df1f9224c478238910d9cfe88ffef3"/>
    <w:p>
      <w:pPr>
        <w:pStyle w:val="Heading2"/>
      </w:pPr>
      <w:r>
        <w:t xml:space="preserve">Subject: Application for the International Statistics Scholarship Program</w:t>
      </w:r>
    </w:p>
    <w:p>
      <w:pPr>
        <w:pStyle w:val="FirstParagraph"/>
      </w:pPr>
      <w:r>
        <w:t xml:space="preserve">Dear Scholarship Committee,</w:t>
      </w:r>
    </w:p>
    <w:p>
      <w:pPr>
        <w:pStyle w:val="BodyText"/>
      </w:pPr>
      <w:r>
        <w:t xml:space="preserve">It is with profound enthusiasm and academic dedication that I submit this Scholarship Application Letter for the prestigious International Statistics Scholarship at Melbourne Institute of Technology. As an emerging Statistician with a steadfast commitment to leveraging data-driven solutions for societal advancement, I am eager to contribute my analytical expertise within Australia's dynamic research ecosystem, particularly in Melbourne – a global hub for statistical innovation and academic excellence.</w:t>
      </w:r>
    </w:p>
    <w:p>
      <w:pPr>
        <w:pStyle w:val="BodyText"/>
      </w:pPr>
      <w:r>
        <w:t xml:space="preserve">My journey toward becoming a professional Statistician began during my undergraduate studies in Mathematics at the National University of Singapore, where I graduated with First-Class Honours. My thesis on "Machine Learning Applications in Public Health Epidemiology" earned me recognition as the top student in my cohort and ignited my passion for transforming complex datasets into actionable insights. This work involved analyzing longitudinal health records across Southeast Asia, requiring rigorous statistical modeling and innovative computational techniques – skills directly transferable to Australia's healthcare challenges. I further honed these abilities through a six-month internship at Singapore's Ministry of Health, where I developed predictive models for disease outbreak patterns that reduced response times by 25%.</w:t>
      </w:r>
    </w:p>
    <w:p>
      <w:pPr>
        <w:pStyle w:val="BodyText"/>
      </w:pPr>
      <w:r>
        <w:t xml:space="preserve">What truly sets me apart as a prospective Statistician is my unwavering focus on cross-cultural data application. While conducting research in Indonesia, I designed culturally sensitive survey methodologies to improve rural vaccination uptake – a project later adopted by the WHO's Southeast Asia office. This experience taught me that statistical solutions must be contextualized within local social frameworks, a principle I intend to apply during my studies at Melbourne Institute of Technology. Australia's commitment to evidence-based policy-making aligns perfectly with this philosophy, and I am particularly inspired by Melbourne's leadership in initiatives like the Victorian Big Data Initiative, where statistical analysis drives urban planning and environmental sustainability.</w:t>
      </w:r>
    </w:p>
    <w:p>
      <w:pPr>
        <w:pStyle w:val="BodyText"/>
      </w:pPr>
      <w:r>
        <w:t xml:space="preserve">I have meticulously researched the scholarship program and its alignment with my career trajectory. The proposed curriculum – especially the advanced courses in Bayesian Statistics, Spatial Analysis, and Data Science for Social Good – directly addresses gaps I've identified in Australia's current statistical workforce. With Melbourne experiencing a 40% surge in data science roles since 2020 (as reported by the Australian Bureau of Statistics), there is an urgent need for Statisticians who can bridge technical expertise with ethical considerations. My goal is to specialize in environmental statistics, developing models to address Melbourne's climate resilience challenges – such as optimizing water resource management through predictive analytics of rainfall patterns and urban runoff.</w:t>
      </w:r>
    </w:p>
    <w:p>
      <w:pPr>
        <w:pStyle w:val="BodyText"/>
      </w:pPr>
      <w:r>
        <w:t xml:space="preserve">The significance of this scholarship extends beyond academic pursuits; it represents a strategic investment in Australia's future statistical capacity. As a country prioritizing innovation across healthcare, agriculture, and urban development, Australia Melbourne demands Statisticians who can navigate both complex algorithms and community needs. My proposed research on "Climate-Adaptive Statistical Models for Urban Infrastructure" would directly support Melbourne's 2050 Net Zero Vision while providing publishable results for the Australian Statistical Association. I have already established preliminary contacts with the University of Melbourne's Climate Change Research Centre, who have expressed interest in collaborating on this project.</w:t>
      </w:r>
    </w:p>
    <w:p>
      <w:pPr>
        <w:pStyle w:val="BodyText"/>
      </w:pPr>
      <w:r>
        <w:t xml:space="preserve">My professional development has been marked by tangible impact. As a junior Statistician at Data4Good Asia, I led a team that analyzed agricultural yield data for 500+ smallholder farms across Vietnam. Our statistical interventions increased crop profitability by an average of 32% through targeted irrigation recommendations – a project later scaled nationally by the Vietnamese Ministry of Agriculture. This experience taught me to translate technical findings into farmer-friendly visualizations and policy briefs, skills I will bring to Australian contexts where community engagement is paramount. Furthermore, my fluency in English (IELTS 8.5) and conversational Indonesian ensures seamless collaboration across multicultural teams – a vital asset in Melbourne's diverse academic environment.</w:t>
      </w:r>
    </w:p>
    <w:p>
      <w:pPr>
        <w:pStyle w:val="BodyText"/>
      </w:pPr>
      <w:r>
        <w:t xml:space="preserve">Choosing Australia Melbourne for this scholarship is not merely geographical; it represents a convergence of ideal conditions for statistical advancement. The city's status as Australia's second-largest statistical hub (after Sydney) provides unparalleled access to data repositories like the Australian National Data Service and partnerships with organizations including VicHealth and the Bureau of Meteorology. Melbourne Institute of Technology's industry-aligned curriculum, combined with its strong connections to the Victorian Government’s Digital Health Strategy, creates a perfect ecosystem for my research. I am particularly eager to contribute to Dr. Elena Rossi’s work on spatial statistics for public health – a project that could directly inform Melbourne's response to emerging health challenges.</w:t>
      </w:r>
    </w:p>
    <w:p>
      <w:pPr>
        <w:pStyle w:val="BodyText"/>
      </w:pPr>
      <w:r>
        <w:t xml:space="preserve">Financial considerations necessitate this scholarship, as international tuition fees represent a significant barrier. The $25,000 award would cover 75% of my program costs, allowing me to focus entirely on academic excellence and research innovation rather than part-time employment. I am prepared to contribute back through teaching assistantships in the statistics department and by mentoring future Statisticians from underrepresented backgrounds – a practice I pioneered during my undergraduate years when I founded a coding bootcamp for women in STEM.</w:t>
      </w:r>
    </w:p>
    <w:p>
      <w:pPr>
        <w:pStyle w:val="BodyText"/>
      </w:pPr>
      <w:r>
        <w:t xml:space="preserve">My vision extends beyond personal achievement; it is about becoming an integral part of Australia Melbourne's statistical community. Upon graduation, I intend to work with the Victorian Government’s Department of Environment, Land, Water and Planning to develop climate resilience frameworks. Long-term, I aspire to establish a research center focused on sustainable urban analytics in Southeast Asia – a model that Melbourne could pioneer as a global benchmark for data-driven city planning.</w:t>
      </w:r>
    </w:p>
    <w:p>
      <w:pPr>
        <w:pStyle w:val="BodyText"/>
      </w:pPr>
      <w:r>
        <w:t xml:space="preserve">In closing, this Scholarship Application Letter embodies not just my qualifications but my deep commitment to the field of statistics within Australia Melbourne's unique context. I have prepared extensively for this opportunity, and I am confident that my technical skills, cross-cultural adaptability, and purpose-driven approach align precisely with the scholarship's mission. Thank you for considering my application. I welcome the opportunity to discuss how my background as an aspiring Statistician can contribute to your esteemed institution's legacy of statistical excellence in Australia.</w:t>
      </w:r>
    </w:p>
    <w:p>
      <w:pPr>
        <w:pStyle w:val="BodyText"/>
      </w:pPr>
      <w:r>
        <w:t xml:space="preserve">Respectfully yours,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dc:title>
  <dc:creator/>
  <dc:language>en</dc:language>
  <cp:keywords/>
  <dcterms:created xsi:type="dcterms:W3CDTF">2025-12-10T01:22:02Z</dcterms:created>
  <dcterms:modified xsi:type="dcterms:W3CDTF">2025-12-10T01:22:02Z</dcterms:modified>
</cp:coreProperties>
</file>

<file path=docProps/custom.xml><?xml version="1.0" encoding="utf-8"?>
<Properties xmlns="http://schemas.openxmlformats.org/officeDocument/2006/custom-properties" xmlns:vt="http://schemas.openxmlformats.org/officeDocument/2006/docPropsVTypes"/>
</file>