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7bbc978d5aa5718cd2ca20881787b3741efc8ac"/>
    <w:p>
      <w:pPr>
        <w:pStyle w:val="Heading1"/>
      </w:pPr>
      <w:r>
        <w:t xml:space="preserve">Scholarship Application Letter for Advanced Statistical Studies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International Academic Foundation</w:t>
      </w:r>
      <w:r>
        <w:br/>
      </w:r>
      <w:r>
        <w:t xml:space="preserve">Via F.lli Gabba, 14</w:t>
      </w:r>
      <w:r>
        <w:br/>
      </w:r>
      <w:r>
        <w:t xml:space="preserve">20159 Milan, Italy</w:t>
      </w:r>
    </w:p>
    <w:bookmarkStart w:id="20" w:name="X29074c9b87ae7525d589e8f8d4e63949c0aa27d"/>
    <w:p>
      <w:pPr>
        <w:pStyle w:val="Heading2"/>
      </w:pPr>
      <w:r>
        <w:t xml:space="preserve">Subject: Application for Scholarship to Pursue Advanced Statistical Research in Italy Milan</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International Academic Excellence Scholarship, specifically designed to support exceptional students pursuing advanced studies in quantitative disciplines within Italy. As an accomplished data science graduate with a specialized focus on statistical modeling and predictive analytics, I have meticulously aligned my academic trajectory with the unique opportunities offered by Milan's world-class research ecosystem. My application is driven by an unwavering commitment to becoming a leading</w:t>
      </w:r>
      <w:r>
        <w:t xml:space="preserve"> </w:t>
      </w:r>
      <w:r>
        <w:rPr>
          <w:bCs/>
          <w:b/>
        </w:rPr>
        <w:t xml:space="preserve">Statistician</w:t>
      </w:r>
      <w:r>
        <w:t xml:space="preserve"> </w:t>
      </w:r>
      <w:r>
        <w:t xml:space="preserve">in Italy Milan—a city where statistical innovation intersects with global economic leadership.</w:t>
      </w:r>
    </w:p>
    <w:p>
      <w:pPr>
        <w:pStyle w:val="BodyText"/>
      </w:pPr>
      <w:r>
        <w:t xml:space="preserve">My academic journey has been defined by rigorous engagement with statistical methodologies that directly address complex real-world challenges. During my Master of Science in Statistics at the University of Bologna, I developed a predictive model for healthcare resource allocation that reduced patient wait times by 27% in a pilot study across Emilia-Romagna hospitals. This project—funded through the Italian National Research Council (CNR)—required advanced multivariate analysis, Bayesian inference, and spatial statistics. My thesis on "Machine Learning Applications in Urban Mobility Patterns" earned top honors with a 10/10 grade and was published in the</w:t>
      </w:r>
      <w:r>
        <w:t xml:space="preserve"> </w:t>
      </w:r>
      <w:r>
        <w:rPr>
          <w:iCs/>
          <w:i/>
        </w:rPr>
        <w:t xml:space="preserve">Journal of Computational Statistics</w:t>
      </w:r>
      <w:r>
        <w:t xml:space="preserve">. Crucially, I mastered R, Python (with SciPy and TensorFlow), SAS Enterprise Miner, and SQL—all tools indispensable for modern statistical practice in Italy's data-driven industries.</w:t>
      </w:r>
    </w:p>
    <w:p>
      <w:pPr>
        <w:pStyle w:val="BodyText"/>
      </w:pPr>
      <w:r>
        <w:t xml:space="preserve">What draws me specifically to Italy Milan is not merely its status as Europe's financial capital but its unparalleled concentration of statistical innovation. Milan hosts Bocconi University's renowned Department of Decision Sciences—ranked #1 in continental Europe for quantitative research—and houses the headquarters of major corporations like Intesa Sanpaolo, Pirelli, and Unilever Italy, all actively seeking expert</w:t>
      </w:r>
      <w:r>
        <w:t xml:space="preserve"> </w:t>
      </w:r>
      <w:r>
        <w:rPr>
          <w:bCs/>
          <w:b/>
        </w:rPr>
        <w:t xml:space="preserve">Statistician</w:t>
      </w:r>
      <w:r>
        <w:t xml:space="preserve">s to optimize supply chains and consumer analytics. The city's proximity to the European Data Protection Board (EDPB) and Milan's AI Hub also positions it at the forefront of ethical data governance—a critical dimension I aim to master. My research on GDPR-compliant data anonymization techniques during my MSc directly aligns with these institutional priorities, making me uniquely prepared to contribute from day one in Italy Milan.</w:t>
      </w:r>
    </w:p>
    <w:p>
      <w:pPr>
        <w:pStyle w:val="BodyText"/>
      </w:pPr>
      <w:r>
        <w:t xml:space="preserve">The International Academic Excellence Scholarship represents the essential catalyst for my professional ascent as a Statistician in this environment. The financial support would alleviate the significant tuition burden (€18,500 annually for Bocconi's Master's in Data Science) while covering Milan's substantial living costs—allowing me to fully immerse myself in research without financial distraction. More importantly, this scholarship would enable me to participate in exclusive workshops hosted by Milan’s Statistical Society (SIS) and collaborate with Prof. Laura Cerruti at the Bocconi Center for Applied Statistics on her ongoing EU-funded project analyzing demographic shifts in metropolitan Italy. My proposed research focus—</w:t>
      </w:r>
      <w:r>
        <w:rPr>
          <w:iCs/>
          <w:i/>
        </w:rPr>
        <w:t xml:space="preserve">Developing AI-Enhanced Statistical Models for Sustainable Urban Planning</w:t>
      </w:r>
      <w:r>
        <w:t xml:space="preserve">—directly serves Milan's strategic goals, including its 2030 Green Plan and the 'Milan Smart City' initiative.</w:t>
      </w:r>
    </w:p>
    <w:p>
      <w:pPr>
        <w:pStyle w:val="BodyText"/>
      </w:pPr>
      <w:r>
        <w:t xml:space="preserve">I have already secured preliminary endorsement from Dr. Marco Rossi, Senior Statistician at Milan-based INPS (National Social Security Institute), who has agreed to provide field data for my project. This partnership exemplifies my commitment to bridging academic rigor with industry impact—a hallmark of successful Statisticians in Italy Milan. My professional development includes an internship at the Italian National Institute of Statistics (ISTAT) where I refined survey methodology for the 2022 Census, a project requiring meticulous attention to sampling bias and multilevel modeling—skills directly transferable to Milan's complex urban data challenges.</w:t>
      </w:r>
    </w:p>
    <w:p>
      <w:pPr>
        <w:pStyle w:val="BodyText"/>
      </w:pPr>
      <w:r>
        <w:t xml:space="preserve">What distinguishes my candidacy is my deep understanding of Italy's statistical landscape beyond technical proficiency. Having lived in Florence for two years during my undergraduate studies, I speak fluent Italian (C1 level) with regional fluency and understand the cultural nuances of professional practice here. I have attended the annual SIS conference in Rome twice, networking with Milan-based statisticians who confirmed that demand for specialized talent is growing 32% annually across finance, healthcare, and smart infrastructure sectors. My language skills and cultural integration mean I can immediately contribute to teams at institutions like the Banco BPM Data Science Lab or the Fondazione Bruno Kessler research center.</w:t>
      </w:r>
    </w:p>
    <w:p>
      <w:pPr>
        <w:pStyle w:val="BodyText"/>
      </w:pPr>
      <w:r>
        <w:t xml:space="preserve">My long-term vision aligns precisely with Italy's strategic economic goals: to establish Milan as Europe's premier hub for data-driven innovation by 2030. Post-graduation, I intend to join an Italian multinational or public-sector institution to develop statistical frameworks for carbon footprint tracking—directly supporting the National Energy Strategy. My ultimate goal is to lead a research group at Bocconi focused on sustainable statistics, creating models that balance economic growth with environmental stewardship. This scholarship isn't merely an educational opportunity; it's the indispensable first step toward embedding me within Italy Milan's statistical ecosystem where I can deliver measurable impact.</w:t>
      </w:r>
    </w:p>
    <w:p>
      <w:pPr>
        <w:pStyle w:val="BodyText"/>
      </w:pPr>
      <w:r>
        <w:t xml:space="preserve">I have attached all required documents including academic transcripts, letters of recommendation from Prof. Elena Ferrara (Bocconi) and Dr. Rossi (INPS), and a detailed research proposal aligned with your foundation's mission of advancing "quantitative excellence in European contexts." I am eager to discuss how my background as a dedicated</w:t>
      </w:r>
      <w:r>
        <w:t xml:space="preserve"> </w:t>
      </w:r>
      <w:r>
        <w:rPr>
          <w:bCs/>
          <w:b/>
        </w:rPr>
        <w:t xml:space="preserve">Statistician</w:t>
      </w:r>
      <w:r>
        <w:t xml:space="preserve"> </w:t>
      </w:r>
      <w:r>
        <w:t xml:space="preserve">can contribute to the vibrant intellectual community of Italy Milan, and I welcome the opportunity for an interview at your earliest convenience.</w:t>
      </w:r>
    </w:p>
    <w:p>
      <w:pPr>
        <w:pStyle w:val="BodyText"/>
      </w:pPr>
      <w:r>
        <w:t xml:space="preserve">In closing, this Scholarship Application Letter represents more than an application—it embodies my commitment to becoming a transformative force in statistical science within one of Europe's most dynamic cities. I am confident that with this scholarship, I will not only achieve academic distinction but actively contribute to Milan's reputation as a global leader in data-informed progress. Thank you for considering my application.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2026-07-23T10:06:39Z</dcterms:created>
  <dcterms:modified xsi:type="dcterms:W3CDTF">2026-07-23T10:06:39Z</dcterms:modified>
</cp:coreProperties>
</file>

<file path=docProps/custom.xml><?xml version="1.0" encoding="utf-8"?>
<Properties xmlns="http://schemas.openxmlformats.org/officeDocument/2006/custom-properties" xmlns:vt="http://schemas.openxmlformats.org/officeDocument/2006/docPropsVTypes"/>
</file>