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ea4579071c3c337d263927a5382bc385e70289f"/>
    <w:p>
      <w:pPr>
        <w:pStyle w:val="Heading1"/>
      </w:pPr>
      <w:r>
        <w:t xml:space="preserve">Comprehensive Scholarship Application Letter for Statistical Professional Development in Myanmar Yangon</w:t>
      </w:r>
    </w:p>
    <w:p>
      <w:pPr>
        <w:pStyle w:val="FirstParagraph"/>
      </w:pPr>
      <w:r>
        <w:t xml:space="preserve">Dear Esteemed Scholarship Committee,</w:t>
      </w:r>
    </w:p>
    <w:p>
      <w:pPr>
        <w:pStyle w:val="BodyText"/>
      </w:pPr>
      <w:r>
        <w:t xml:space="preserve">I am writing this Scholarship Application Letter with profound enthusiasm to formally apply for the [Scholarship Name] to pursue advanced professional development as a Statistician specifically tailored to address critical data challenges within Myanmar Yangon. As a dedicated emerging statistician deeply committed to leveraging data-driven solutions for Myanmar's socioeconomic advancement, I believe this scholarship represents a pivotal opportunity to transform my academic foundation into tangible impact within the heart of Myanmar's economic capital.</w:t>
      </w:r>
    </w:p>
    <w:p>
      <w:pPr>
        <w:pStyle w:val="BodyText"/>
      </w:pPr>
      <w:r>
        <w:t xml:space="preserve">My academic journey began with a Bachelor of Science in Statistics from Yangon University, where I graduated with honors (CGPA 3.8/4.0) while actively participating in the university's Data Analysis Club. During my undergraduate studies, I conducted field research on agricultural yield patterns across Myanmar's Irrawaddy Delta region—a project that required meticulous data collection from over 200 rural households. This experience instilled in me a profound appreciation for how statistically rigorous analysis can directly influence livelihoods and policy decisions in contexts like Myanmar Yangon, where 75% of the population relies on agriculture and small enterprises.</w:t>
      </w:r>
    </w:p>
    <w:p>
      <w:pPr>
        <w:pStyle w:val="BodyText"/>
      </w:pPr>
      <w:r>
        <w:t xml:space="preserve">What sets my approach apart is my unwavering focus on contextual relevance. While pursuing my undergraduate degree, I collaborated with the Yangon City Development Committee's Economic Planning Department to analyze urban migration patterns. My statistical modeling identified key socioeconomic drivers behind rural-to-urban displacement in Yangon, resulting in a policy brief adopted by the department. This experience crystallized my understanding that effective statistics must be deeply embedded within local realities—not merely theoretical exercises. As I often state: "In Myanmar Yangon, where 70% of citizens navigate informal economic systems, our statistical methods must evolve beyond traditional frameworks to capture nuanced human experiences."</w:t>
      </w:r>
    </w:p>
    <w:p>
      <w:pPr>
        <w:pStyle w:val="BodyText"/>
      </w:pPr>
      <w:r>
        <w:t xml:space="preserve">The urgency for skilled Statisticians in Myanmar Yangon cannot be overstated. According to World Bank data (2023), Yangon contributes 45% of Myanmar's GDP but faces critical data gaps in healthcare access, urban infrastructure planning, and poverty mapping. During my internship with the Ministry of Health's Data Unit last year, I processed pandemic response datasets that revealed severe disparities in maternal health services across Yangon's townships—a gap our team quantified using spatial statistics to redirect resources effectively. This project demonstrated how statistical expertise directly saves lives and optimizes public funds in Myanmar Yangon's resource-constrained environment.</w:t>
      </w:r>
    </w:p>
    <w:p>
      <w:pPr>
        <w:pStyle w:val="BodyText"/>
      </w:pPr>
      <w:r>
        <w:t xml:space="preserve">My proposed research framework for this scholarship centers on "Developing Context-Sensitive Statistical Models for Informal Economy Mapping in Yangon." I will integrate machine learning techniques with ethnographic fieldwork to create dynamic data systems that capture the fluid realities of street vendors, micro-entrepreneurs, and urban migrants—groups often invisible in conventional datasets. For instance, I plan to collaborate with the Yangon City Development Committee's Innovation Hub to pilot a mobile-based survey system using low-bandwidth technology accessible across Yangon's diverse neighborhoods. This approach directly addresses the committee's 2024 strategic priority of "Data-Driven Urban Transformation for Inclusive Growth," making my work immediately applicable upon completion.</w:t>
      </w:r>
    </w:p>
    <w:p>
      <w:pPr>
        <w:pStyle w:val="BodyText"/>
      </w:pPr>
      <w:r>
        <w:t xml:space="preserve">My technical toolkit includes proficiency in R, Python (Pandas, Scikit-learn), and GIS software—skills I've honed through online certifications from Coursera's Data Science Specialization. More crucially, I've developed cultural fluency through four years of community engagement across Yangon's diverse wards: from the historic Shwedagon Pagoda vicinity to the rapidly developing Hlaing Tharyar industrial zone. This on-ground experience taught me that statistical literacy must be co-created with communities—not imposed upon them. In my previous project for Myanmar's National Statistics Office, I trained 35 community health workers in basic data collection techniques using Burmese-language visual aids, dramatically improving response rates in hard-to-reach areas.</w:t>
      </w:r>
    </w:p>
    <w:p>
      <w:pPr>
        <w:pStyle w:val="BodyText"/>
      </w:pPr>
      <w:r>
        <w:t xml:space="preserve">What truly distinguishes my Scholarship Application Letter is the concrete implementation pathway I've mapped for Myanmar Yangon. The scholarship would fund three critical components: (1) Advanced training in Bayesian spatial analysis at the University of Yangon's Data Science Institute; (2) Fieldwork equipment to establish 15 community data collection points across Yangon's townships; (3) Collaboration with the International Institute of Applied Systems Analysis for capacity-building workshops. Upon completion, I will establish a "Yangon Statistical Innovation Network"—a platform connecting local government agencies, NGOs, and university researchers to sustainably deploy these tools. My pilot model with the Yangon City Development Committee has already secured in-kind support for this initiative.</w:t>
      </w:r>
    </w:p>
    <w:p>
      <w:pPr>
        <w:pStyle w:val="BodyText"/>
      </w:pPr>
      <w:r>
        <w:t xml:space="preserve">The socioeconomic stakes of our work in Myanmar Yangon demand exceptional statistical rigor. Consider that while 68% of Yangon residents live below the national poverty line, only 32% of city planning decisions are evidence-based due to data scarcity. My scholarship proposal directly targets this gap through a three-phase plan: First, developing a real-time urban vulnerability index; second, creating predictive models for flood risk in low-income neighborhoods; third, designing statistical literacy curricula for Yangon's 80+ township councils. Each phase incorporates feedback from local stakeholders—ensuring solutions are both statistically robust and culturally appropriate.</w:t>
      </w:r>
    </w:p>
    <w:p>
      <w:pPr>
        <w:pStyle w:val="BodyText"/>
      </w:pPr>
      <w:r>
        <w:t xml:space="preserve">My commitment extends beyond technical excellence to ethical stewardship. I've attended the International Statistical Institute's Ethics Workshop (2023) and incorporated its principles into all my fieldwork, particularly regarding data privacy for marginalized communities in Yangon's informal settlements. I understand that as a Statistician operating in Myanmar Yangon, our work carries profound moral weight—misinterpreted data can perpetuate systemic inequalities or waste scarce resources meant for vulnerable populations. Every analytical approach I design will undergo community validation before implementation.</w:t>
      </w:r>
    </w:p>
    <w:p>
      <w:pPr>
        <w:pStyle w:val="BodyText"/>
      </w:pPr>
      <w:r>
        <w:t xml:space="preserve">My vision aligns perfectly with Myanmar's National Statistical Strategy 2021-2030, which prioritizes "Building Statistical Capacity for Evidence-Based Decision-Making." Having contributed to the strategy's local adaptation through the Yangon Statistics Forum (a network I co-founded), I'm uniquely positioned to implement this scholarship as a catalyst for systemic change. The University of Yangon's Data Science Institute has already endorsed my proposal, offering lab facilities and mentorship from Professor Aung Myat, lead author of Myanmar's 2023 National Census Report.</w:t>
      </w:r>
    </w:p>
    <w:p>
      <w:pPr>
        <w:pStyle w:val="BodyText"/>
      </w:pPr>
      <w:r>
        <w:t xml:space="preserve">In closing, this Scholarship Application Letter represents not merely an academic request but a strategic commitment to strengthen Myanmar Yangon’s data ecosystem. I will dedicate every resource provided to developing statistical solutions that empower communities, inform equitable policies, and position Yangon as a model for evidence-based urban development across Southeast Asia. The future of Myanmar's second city depends on data that reflects its full complexity—and I am ready to be the Statistician who builds it.</w:t>
      </w:r>
    </w:p>
    <w:p>
      <w:pPr>
        <w:pStyle w:val="BodyText"/>
      </w:pPr>
      <w:r>
        <w:t xml:space="preserve">Thank you for considering my application. I welcome the opportunity to discuss how this scholarship will catalyze transformative statistical impact in Myanmar Yangon and look forward to contributing to your mission of fostering excellence in data science for societal progress.</w:t>
      </w:r>
    </w:p>
    <w:p>
      <w:pPr>
        <w:pStyle w:val="BodyText"/>
      </w:pPr>
      <w:r>
        <w:t xml:space="preserve">Sincerely,</w:t>
      </w:r>
    </w:p>
    <w:p>
      <w:pPr>
        <w:pStyle w:val="BodyText"/>
      </w:pPr>
      <w:r>
        <w:t xml:space="preserve">[Your Full Name]</w:t>
      </w:r>
    </w:p>
    <w:p>
      <w:pPr>
        <w:pStyle w:val="BodyText"/>
      </w:pPr>
      <w:r>
        <w:t xml:space="preserve">Yangon, Myanmar</w:t>
      </w:r>
    </w:p>
    <w:p>
      <w:pPr>
        <w:pStyle w:val="BodyText"/>
      </w:pPr>
      <w:r>
        <w:t xml:space="preserve">Phone: +95 9 [Your Number] | Email: your.email@domain.com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Myanmar Yangon</dc:title>
  <dc:creator/>
  <dc:language>en</dc:language>
  <cp:keywords/>
  <dcterms:created xsi:type="dcterms:W3CDTF">2026-07-20T07:50:02Z</dcterms:created>
  <dcterms:modified xsi:type="dcterms:W3CDTF">2026-07-20T07:50:02Z</dcterms:modified>
</cp:coreProperties>
</file>

<file path=docProps/custom.xml><?xml version="1.0" encoding="utf-8"?>
<Properties xmlns="http://schemas.openxmlformats.org/officeDocument/2006/custom-properties" xmlns:vt="http://schemas.openxmlformats.org/officeDocument/2006/docPropsVTypes"/>
</file>