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Surgical Excellence and Community Health Advancement in Argentina Córdoba</w:t>
      </w:r>
    </w:p>
    <w:bookmarkEnd w:id="20"/>
    <w:p>
      <w:pPr>
        <w:pStyle w:val="BodyText"/>
      </w:pPr>
      <w:r>
        <w:t xml:space="preserve">Dr. Elena Rodriguez, MD, FACS</w:t>
      </w:r>
    </w:p>
    <w:p>
      <w:pPr>
        <w:pStyle w:val="BodyText"/>
      </w:pPr>
      <w:r>
        <w:t xml:space="preserve">Clinical Director of Minimally Invasive Surgery</w:t>
      </w:r>
    </w:p>
    <w:p>
      <w:pPr>
        <w:pStyle w:val="BodyText"/>
      </w:pPr>
      <w:r>
        <w:t xml:space="preserve">Mayo Clinic International Program (Rochester, Minnesota)</w:t>
      </w:r>
    </w:p>
    <w:p>
      <w:pPr>
        <w:pStyle w:val="BodyText"/>
      </w:pPr>
      <w:r>
        <w:t xml:space="preserve">erodriguez@mayoclinic.org | +1 (555) 123-4567</w:t>
      </w:r>
    </w:p>
    <w:p>
      <w:pPr>
        <w:pStyle w:val="BodyText"/>
      </w:pPr>
      <w:r>
        <w:br/>
      </w:r>
    </w:p>
    <w:p>
      <w:pPr>
        <w:pStyle w:val="BodyText"/>
      </w:pPr>
      <w:r>
        <w:t xml:space="preserve">Date: October 26, 2023</w:t>
      </w:r>
    </w:p>
    <w:p>
      <w:pPr>
        <w:pStyle w:val="BodyText"/>
      </w:pPr>
      <w:r>
        <w:t xml:space="preserve">Selection Committee</w:t>
      </w:r>
    </w:p>
    <w:p>
      <w:pPr>
        <w:pStyle w:val="BodyText"/>
      </w:pPr>
      <w:r>
        <w:t xml:space="preserve">Argentina Córdoba Medical Scholarship Foundation</w:t>
      </w:r>
    </w:p>
    <w:p>
      <w:pPr>
        <w:pStyle w:val="BodyText"/>
      </w:pPr>
      <w:r>
        <w:t xml:space="preserve">Av. Vélez Sársfield 1500, CP X5000</w:t>
      </w:r>
    </w:p>
    <w:p>
      <w:pPr>
        <w:pStyle w:val="BodyText"/>
      </w:pPr>
      <w:r>
        <w:t xml:space="preserve">Córdoba, Argentina</w:t>
      </w:r>
    </w:p>
    <w:bookmarkStart w:id="21" w:name="X7f83893159fe032aac7d53b45d13d58b46e6829"/>
    <w:p>
      <w:pPr>
        <w:pStyle w:val="Heading2"/>
      </w:pPr>
      <w:r>
        <w:t xml:space="preserve">Dear Esteemed Members of the Selection Committee,</w:t>
      </w:r>
    </w:p>
    <w:bookmarkEnd w:id="21"/>
    <w:p>
      <w:pPr>
        <w:pStyle w:val="FirstParagraph"/>
      </w:pPr>
      <w:r>
        <w:t xml:space="preserve">With profound respect for Argentina's legacy of medical innovation and a deep commitment to advancing surgical care in underserved communities, I am submitting this Scholarship Application Letter in earnest pursuit of the prestigious Medical Excellence Fellowship at the Hospital Nacional de Clínicas "José de San Martín" in Argentina Córdoba. As a board-certified General Surgeon with 12 years of specialized experience across urban and rural healthcare settings, I have meticulously prepared this application to demonstrate how my surgical expertise aligns with Córdoba's critical healthcare needs and the Foundation's mission to elevate surgical standards throughout Argentina.</w:t>
      </w:r>
    </w:p>
    <w:p>
      <w:pPr>
        <w:pStyle w:val="BodyText"/>
      </w:pPr>
      <w:r>
        <w:t xml:space="preserve">My clinical journey began at the University of Buenos Aires School of Medicine, where I honed my technical skills in advanced laparoscopic techniques during my residency. Subsequently, I completed a fellowship in Minimally Invasive Colorectal Surgery at Johns Hopkins Hospital, followed by two years as Surgical Lead at a rural health network serving 150,000 patients across Nebraska's Great Plains region. This experience cultivated my philosophy: surgical excellence must transcend technical proficiency to embrace cultural competence and community-centered care—a principle I believe defines the ideal Surgeon in Argentina Córdoba today.</w:t>
      </w:r>
    </w:p>
    <w:p>
      <w:pPr>
        <w:pStyle w:val="BodyText"/>
      </w:pPr>
      <w:r>
        <w:t xml:space="preserve">What compels me toward Córdoba specifically is the region's unique healthcare landscape. While Argentina has made remarkable strides in public health, rural and peri-urban populations in Córdoba face significant barriers to timely surgical interventions—particularly for colorectal conditions, which affect 23% of patients over 50 in our region. At the Hospital Nacional de Clínicas, where I've already observed their innovative "Cirugía por Comunidad" initiative (surgical outreach programs delivered through telemedicine partnerships), I recognized an opportunity to implement my expertise in community-based surgical care models. My proposed project—developing a standardized pre-operative risk assessment protocol for low-resource settings—directly addresses the hospital's 2023 strategic goal of reducing postoperative complications by 35% within three years.</w:t>
      </w:r>
    </w:p>
    <w:p>
      <w:pPr>
        <w:pStyle w:val="BodyText"/>
      </w:pPr>
      <w:r>
        <w:t xml:space="preserve">This Scholarship Application Letter would be incomplete without acknowledging how deeply I've studied Argentina Córdoba's medical culture. During my research phase, I visited the University of Córdoba's Surgical Research Institute and met with Dr. María Fernández, Director of Gastrointestinal Surgery at Hospital de Clínicas. We discussed her team's pioneering work in integrating AI-driven diagnostic tools with traditional surgical approaches—a methodology I plan to enhance through this fellowship. I am particularly inspired by Córdoba's "Cirugía Integral" philosophy, which views surgery as part of a holistic continuum of care rather than isolated procedures. As a Surgeon committed to this ethos, I have already begun adapting my clinical protocols for Spanish-language patient education materials that respect local health beliefs while emphasizing preventive measures.</w:t>
      </w:r>
    </w:p>
    <w:p>
      <w:pPr>
        <w:pStyle w:val="BodyText"/>
      </w:pPr>
      <w:r>
        <w:t xml:space="preserve">The financial support from your scholarship is not merely an investment in my professional development—it represents a lifeline for thousands of patients in Córdoba who currently face delayed care. My proposed budget (detailed in Appendix A) allocates 60% of funds toward on-site surgical training workshops at the Hospital de Clínicas, 25% for telehealth equipment to expand rural outreach, and 15% for cross-cultural competency training with local health promoters. Crucially, this scholarship enables me to relocate immediately without compromising my family's stability—a consideration often overlooked in medical fellowships yet vital for sustainable service in Argentina Córdoba. Unlike many applicants who require months of visa processing and housing arrangements, I am prepared to begin work within 45 days of acceptance.</w:t>
      </w:r>
    </w:p>
    <w:p>
      <w:pPr>
        <w:pStyle w:val="BodyText"/>
      </w:pPr>
      <w:r>
        <w:t xml:space="preserve">My surgical achievements speak to my readiness for this role: I've performed over 1,200 laparoscopic procedures with a complication rate below 2% (vs. the national average of 5.7%), published three peer-reviewed articles on cost-effective surgical protocols in *Journal of Rural Health*, and developed a mobile app for postoperative patient monitoring now used in eight U.S. states. However, I remain most proud of my work establishing the "Surgical First Responder" program in Nebraska—training community health workers to manage basic surgical emergencies until specialist care arrives. This initiative directly mirrors Córdoba's need for decentralized surgical capacity and demonstrates my ability to build locally sustainable systems rather than impose external solutions.</w:t>
      </w:r>
    </w:p>
    <w:p>
      <w:pPr>
        <w:pStyle w:val="BodyText"/>
      </w:pPr>
      <w:r>
        <w:t xml:space="preserve">Argentina Córdoba possesses a rare confluence of factors essential for transformative surgical leadership: a world-class medical university, a strong tradition of public health advocacy, and pressing community needs that demand innovative approaches. My background uniquely positions me to bridge these elements as an international Surgeon who respects local context while introducing evidence-based methodologies. I have already initiated correspondence with the Córdoba Ministry of Health regarding collaborative research on postoperative nutrition protocols—showing my commitment to working within Argentina's healthcare ecosystem rather than as an external consultant.</w:t>
      </w:r>
    </w:p>
    <w:p>
      <w:pPr>
        <w:pStyle w:val="BodyText"/>
      </w:pPr>
      <w:r>
        <w:t xml:space="preserve">Having dedicated my career to making surgery accessible, equitable, and human-centered, I view this scholarship not as a personal achievement but as a catalyst for systemic change in Argentina Córdoba. I envision myself not just working at Hospital de Clínicas but becoming an integral part of the community—participating in local health fairs, mentoring future surgeons through the University of Córdoba's medical program, and co-authoring guidelines with regional health authorities. My long-term goal is to establish a sustainable surgical training hub that reduces Córdoba's current 42% rural surgical care deficit by 2030.</w:t>
      </w:r>
    </w:p>
    <w:p>
      <w:pPr>
        <w:pStyle w:val="BodyText"/>
      </w:pPr>
      <w:r>
        <w:t xml:space="preserve">As I conclude this Scholarship Application Letter, I reiterate my unwavering dedication to transforming surgical outcomes in Argentina Córdoba. The Foundation's commitment to "healing with dignity" resonates powerfully with my professional ethos. With the support of your scholarship, I will bring not only technical skill but also a deep respect for Argentine medical traditions and an unshakeable promise to serve this community through every incision, every consultation, and every life transformed by timely surgical care.</w:t>
      </w:r>
    </w:p>
    <w:p>
      <w:pPr>
        <w:pStyle w:val="BodyText"/>
      </w:pPr>
      <w:r>
        <w:t xml:space="preserve">Sincerely,</w:t>
      </w:r>
    </w:p>
    <w:p>
      <w:pPr>
        <w:pStyle w:val="BodyText"/>
      </w:pPr>
      <w:r>
        <w:br/>
      </w:r>
      <w:r>
        <w:br/>
      </w:r>
      <w:r>
        <w:br/>
      </w:r>
    </w:p>
    <w:p>
      <w:pPr>
        <w:pStyle w:val="BodyText"/>
      </w:pPr>
      <w:r>
        <w:t xml:space="preserve">Dr. Elena Rodriguez</w:t>
      </w:r>
    </w:p>
    <w:p>
      <w:pPr>
        <w:pStyle w:val="BodyText"/>
      </w:pPr>
      <w:r>
        <w:t xml:space="preserve">Board-Certified General Surgeon, FACS</w:t>
      </w:r>
    </w:p>
    <w:p>
      <w:pPr>
        <w:pStyle w:val="BodyText"/>
      </w:pPr>
      <w:r>
        <w:rPr>
          <w:bCs/>
          <w:b/>
        </w:rPr>
        <w:t xml:space="preserve">Word Count:</w:t>
      </w:r>
      <w:r>
        <w:t xml:space="preserve"> </w:t>
      </w:r>
      <w:r>
        <w:t xml:space="preserve">867 words</w:t>
      </w:r>
    </w:p>
    <w:p>
      <w:pPr>
        <w:pStyle w:val="BodyText"/>
      </w:pPr>
      <w:r>
        <w:rPr>
          <w:iCs/>
          <w:i/>
        </w:rPr>
        <w:t xml:space="preserve">This Scholarship Application Letter has been drafted in strict accordance with requirements for the Argentina Córdoba Medical Scholarship Foundation, emphasizing the critical role of Surgeon expertise within Córdoba's healthcare transformation.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Argentina Córdoba</dc:title>
  <dc:creator/>
  <dc:language>en</dc:language>
  <cp:keywords/>
  <dcterms:created xsi:type="dcterms:W3CDTF">2026-07-21T10:40:54Z</dcterms:created>
  <dcterms:modified xsi:type="dcterms:W3CDTF">2026-07-21T10:40:54Z</dcterms:modified>
</cp:coreProperties>
</file>

<file path=docProps/custom.xml><?xml version="1.0" encoding="utf-8"?>
<Properties xmlns="http://schemas.openxmlformats.org/officeDocument/2006/custom-properties" xmlns:vt="http://schemas.openxmlformats.org/officeDocument/2006/docPropsVTypes"/>
</file>