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0ff105519fab445ba1d47d940d6b33f345ae1a1"/>
    <w:p>
      <w:pPr>
        <w:pStyle w:val="Heading1"/>
      </w:pPr>
      <w:r>
        <w:t xml:space="preserve">Scholarship Application Letter: Pioneering Surgical Innovation at the Heart of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Ontario Surgical Education Fund</w:t>
      </w:r>
      <w:r>
        <w:br/>
      </w:r>
      <w:r>
        <w:rPr>
          <w:bCs/>
          <w:b/>
        </w:rPr>
        <w:t xml:space="preserve">Address:</w:t>
      </w:r>
      <w:r>
        <w:t xml:space="preserve"> </w:t>
      </w:r>
      <w:r>
        <w:t xml:space="preserve">150 College Street, Toronto, ON M5G 1L7</w:t>
      </w:r>
    </w:p>
    <w:p>
      <w:pPr>
        <w:pStyle w:val="BodyText"/>
      </w:pPr>
      <w:r>
        <w:rPr>
          <w:iCs/>
          <w:i/>
        </w:rPr>
        <w:t xml:space="preserve">Dear Esteemed Members of the Scholarship Committee,</w:t>
      </w:r>
    </w:p>
    <w:p>
      <w:pPr>
        <w:pStyle w:val="BodyText"/>
      </w:pPr>
      <w:r>
        <w:t xml:space="preserve">I am writing with profound enthusiasm to submit my application for the Ontario Surgical Education Fund Scholarship as a dedicated medical graduate pursuing advanced training to become a Board-Certified Surgeon. My journey has been meticulously shaped by an unwavering commitment to surgical excellence, and I have chosen Canada Toronto as the pivotal location where I will hone my skills to serve diverse communities with evidence-based, compassionate care. This</w:t>
      </w:r>
      <w:r>
        <w:t xml:space="preserve"> </w:t>
      </w:r>
      <w:r>
        <w:rPr>
          <w:bCs/>
          <w:b/>
        </w:rPr>
        <w:t xml:space="preserve">Scholarship Application Letter</w:t>
      </w:r>
      <w:r>
        <w:t xml:space="preserve"> </w:t>
      </w:r>
      <w:r>
        <w:t xml:space="preserve">embodies not merely a request for financial support, but a declaration of my readiness to contribute meaningfully to the surgical landscape of</w:t>
      </w:r>
      <w:r>
        <w:t xml:space="preserve"> </w:t>
      </w:r>
      <w:r>
        <w:rPr>
          <w:bCs/>
          <w:b/>
        </w:rPr>
        <w:t xml:space="preserve">Canada Toronto</w:t>
      </w:r>
      <w:r>
        <w:t xml:space="preserve">.</w:t>
      </w:r>
    </w:p>
    <w:p>
      <w:pPr>
        <w:pStyle w:val="BodyText"/>
      </w:pPr>
      <w:r>
        <w:t xml:space="preserve">The path toward becoming a Surgeon has been both intellectually demanding and deeply humbling. After completing my MD at the University of Toronto's Faculty of Medicine, I immersed myself in rigorous clinical rotations across Toronto's premier teaching hospitals: St. Michael's Hospital, Sunnybrook Health Sciences Centre, and the University Health Network (UHN). Witnessing surgeons perform life-altering procedures—like complex vascular reconstructions at UHN’s Heart &amp; Stroke Robert F. A. McNeilly Centre or trauma surgeries at SickKids Hospital—reinforced my conviction that surgery is a profound fusion of scientific precision, manual dexterity, and human connection. In Toronto’s vibrant healthcare ecosystem, I observed how surgical innovation directly addresses urgent community needs—from reducing disparities in rural access to developing minimally invasive techniques for our aging population. This environment has cemented my resolve to become a Surgeon who bridges clinical expertise with systemic advocacy.</w:t>
      </w:r>
    </w:p>
    <w:p>
      <w:pPr>
        <w:pStyle w:val="BodyText"/>
      </w:pPr>
      <w:r>
        <w:t xml:space="preserve">My academic and clinical pursuits have centered on advancing surgical outcomes, particularly in general and trauma surgery. During my undergraduate research at the University of Toronto, I co-authored a peer-reviewed paper on "Optimizing Preoperative Risk Stratification for Laparoscopic Cholecystectomy in Diabetic Patients" (published in *Canadian Journal of Surgery*, 2023). This work, conducted alongside Dr. Elena Rodriguez at St. Michael’s Hospital, highlighted how Toronto’s diverse patient demographics—spanning immigrant communities and Indigenous populations—require tailored surgical approaches. My residency training at Toronto General Hospital further deepened this perspective: I volunteered in the hospital's "Surgical Outreach Program," providing preoperative assessments for patients in underserved neighborhoods like Regent Park and Rexdale, reinforcing that true surgical excellence must be equitable. I have also actively participated in the Ontario Surgical Society’s mentorship initiative, supporting medical students from Indigenous and racialized backgrounds—a reflection of my commitment to fostering inclusivity within our profession.</w:t>
      </w:r>
    </w:p>
    <w:p>
      <w:pPr>
        <w:pStyle w:val="BodyText"/>
      </w:pPr>
      <w:r>
        <w:t xml:space="preserve">The financial burden of advanced surgical training in Canada is exceptionally high. Tuition fees for postgraduate programs, certification exams (such as the Royal College of Physicians and Surgeons of Canada’s FRCSC), and specialized equipment training accumulate rapidly. As a first-generation university graduate from a modest background, I have relied on student loans to sustain my education thus far. Without targeted support, pursuing subspecialty training in Toronto—a city where surgical programs are among the most competitive in North America—would be financially prohibitive. This scholarship is not merely an investment in my career; it is an investment in strengthening</w:t>
      </w:r>
      <w:r>
        <w:t xml:space="preserve"> </w:t>
      </w:r>
      <w:r>
        <w:rPr>
          <w:bCs/>
          <w:b/>
        </w:rPr>
        <w:t xml:space="preserve">Canada Toronto</w:t>
      </w:r>
      <w:r>
        <w:t xml:space="preserve">'s healthcare infrastructure. With this funding, I will eliminate immediate financial barriers to complete my General Surgery Residency at the University of Toronto’s Faculty of Medicine, enabling me to focus entirely on clinical mastery and patient outcomes.</w:t>
      </w:r>
    </w:p>
    <w:p>
      <w:pPr>
        <w:pStyle w:val="BodyText"/>
      </w:pPr>
      <w:r>
        <w:t xml:space="preserve">Toronto’s unique position as Canada’s most populous city—and a global hub for medical innovation—makes it the ideal setting for my growth as a Surgeon. The collaborative environment at institutions like Sinai Health and Women's College Hospital exposes trainees to cutting-edge technologies, including robotic-assisted surgery and AI-driven surgical planning systems. I have already engaged with the Toronto Surgical Innovation Network (TSIN), attending workshops on emerging trends in surgical robotics, and I am eager to contribute to their research on accessibility of minimally invasive techniques for rural Ontario communities. My goal is not only to become a skilled Surgeon but also a leader who leverages Toronto’s academic resources to drive solutions for systemic gaps—such as reducing wait times for cancer surgeries or improving trauma response in multicultural neighborhoods.</w:t>
      </w:r>
    </w:p>
    <w:p>
      <w:pPr>
        <w:pStyle w:val="BodyText"/>
      </w:pPr>
      <w:r>
        <w:t xml:space="preserve">I am deeply aware that the title of "Surgeon" carries immense responsibility. It demands not just technical skill but ethical integrity, resilience under pressure, and the humility to learn from every patient encounter. In Toronto’s fast-paced hospitals, I have learned that a Surgeon must also be a communicator who builds trust across cultural divides—a lesson reinforced during my work with the Ontario Immigrant Health Program. My leadership as a team coordinator for the "Surgical Skills Workshop for Community Clinics" (2022) further demonstrated my ability to translate complex knowledge into practical tools for underserved areas, an initiative I would expand in Toronto if awarded this scholarship.</w:t>
      </w:r>
    </w:p>
    <w:p>
      <w:pPr>
        <w:pStyle w:val="BodyText"/>
      </w:pPr>
      <w:r>
        <w:t xml:space="preserve">Why Toronto? Because it is here that the most urgent challenges in modern surgery converge: a rapidly aging population, rising rates of obesity-related conditions, and persistent inequities in access to specialized care. As a future Surgeon based in</w:t>
      </w:r>
      <w:r>
        <w:t xml:space="preserve"> </w:t>
      </w:r>
      <w:r>
        <w:rPr>
          <w:bCs/>
          <w:b/>
        </w:rPr>
        <w:t xml:space="preserve">Canada Toronto</w:t>
      </w:r>
      <w:r>
        <w:t xml:space="preserve">, I aim to address these through both clinical practice and community-focused research. For instance, I plan to collaborate with the Centre for Global Health at U of T on projects improving surgical outcomes for Indigenous communities—a priority reflected in Ontario’s 2023 Health Equity Strategy. This scholarship will empower me to dedicate my full energy toward this mission without financial distraction.</w:t>
      </w:r>
    </w:p>
    <w:p>
      <w:pPr>
        <w:pStyle w:val="BodyText"/>
      </w:pPr>
      <w:r>
        <w:t xml:space="preserve">In closing, I offer my profound gratitude for your consideration of this</w:t>
      </w:r>
      <w:r>
        <w:t xml:space="preserve"> </w:t>
      </w:r>
      <w:r>
        <w:rPr>
          <w:bCs/>
          <w:b/>
        </w:rPr>
        <w:t xml:space="preserve">Scholarship Application Letter</w:t>
      </w:r>
      <w:r>
        <w:t xml:space="preserve">. My dedication to surgical excellence is matched only by my commitment to serving Toronto’s communities with the highest standards of care. I am ready to contribute as a compassionate, skilled Surgeon who embodies the values of innovation and equity that define Canada’s healthcare leadership. I would be honored to continue my journey at the heart of Toronto's medical world, and I respectfully request this opportunity to make a meaningful difference in</w:t>
      </w:r>
      <w:r>
        <w:t xml:space="preserve"> </w:t>
      </w:r>
      <w:r>
        <w:rPr>
          <w:bCs/>
          <w:b/>
        </w:rPr>
        <w:t xml:space="preserve">Canada Toronto</w:t>
      </w:r>
      <w:r>
        <w:t xml:space="preserve">'s future.</w:t>
      </w:r>
    </w:p>
    <w:p>
      <w:pPr>
        <w:pStyle w:val="BodyText"/>
      </w:pPr>
      <w:r>
        <w:t xml:space="preserve">Sincerely,</w:t>
      </w:r>
      <w:r>
        <w:br/>
      </w:r>
      <w:r>
        <w:t xml:space="preserve">Dr. Aisha Khan</w:t>
      </w:r>
      <w:r>
        <w:br/>
      </w:r>
      <w:r>
        <w:t xml:space="preserve">Medical Doctor | University of Toronto Faculty of Medicine (2023)</w:t>
      </w:r>
      <w:r>
        <w:br/>
      </w:r>
      <w:r>
        <w:t xml:space="preserve">Current Resident, General Surgery | University Health Network (Toronto)</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Excellence in Canada Toronto</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file>