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b5f745de56dd8ea92422eb3c7612fa492ee930"/>
    <w:p>
      <w:pPr>
        <w:pStyle w:val="Heading1"/>
      </w:pPr>
      <w:r>
        <w:t xml:space="preserve">Scholarship Application Letter: Pursuing Surgical Excellence at Tehran's Premier Medical Institutions</w:t>
      </w:r>
    </w:p>
    <w:p>
      <w:pPr>
        <w:pStyle w:val="FirstParagraph"/>
      </w:pPr>
      <w:r>
        <w:t xml:space="preserve">Dear Scholarship Selection Committee,</w:t>
      </w:r>
    </w:p>
    <w:p>
      <w:pPr>
        <w:pStyle w:val="BodyText"/>
      </w:pPr>
      <w:r>
        <w:t xml:space="preserve">With profound respect for Iran’s unwavering commitment to advancing healthcare excellence and driven by an unyielding passion for surgical innovation, I am writing to formally submit my application for the prestigious [Specify Scholarship Name, e.g., "Tehran Medical Excellence Fellowship"] scholarship. As a highly qualified and dedicated Surgeon with extensive clinical experience in complex general and trauma surgery, I seek this transformative opportunity to further my expertise at the heart of Iran's medical advancement: Tehran. This Scholarship Application Letter embodies not only my professional aspirations but also my deep-seated commitment to contributing meaningfully to the healthcare landscape of Iran Tehran.</w:t>
      </w:r>
    </w:p>
    <w:p>
      <w:pPr>
        <w:pStyle w:val="BodyText"/>
      </w:pPr>
      <w:r>
        <w:t xml:space="preserve">My surgical journey began at Tehran University of Medical Sciences (TUMS), where I graduated with honors and completed my residency at Imam Khomeini Hospital, one of Iran’s most renowned tertiary care centers located within the bustling metropolis of Tehran. During my tenure, I performed over 1,200 complex procedures across general surgery, trauma surgery, and minimally invasive techniques. My hands-on experience in managing critical cases—particularly in Tehran's high-volume emergency departments—has forged my conviction that Iran Tehran requires surgeons not only skilled in traditional practices but also equipped with cutting-edge knowledge to address the unique challenges of a rapidly urbanizing population. Witnessing firsthand the strain on healthcare infrastructure during Tehran’s seasonal monsoon emergencies and traffic accident surges solidified my resolve to elevate surgical standards within this vital city.</w:t>
      </w:r>
    </w:p>
    <w:p>
      <w:pPr>
        <w:pStyle w:val="BodyText"/>
      </w:pPr>
      <w:r>
        <w:t xml:space="preserve">I am particularly drawn to this scholarship as it aligns with my strategic vision for specialized training in robotic-assisted surgery and advanced trauma management—a critical gap in Iran Tehran's current surgical ecosystem. While Tehran hosts world-class facilities like the Razi Hospital Robotics Center and the Shahid Beheshti University Trauma Institute, access to comprehensive fellowship programs remains limited. This scholarship represents a pivotal bridge between my current capabilities and the expertise needed to lead in Iran’s most demanding clinical environments. My proposed research focuses on optimizing trauma response protocols for Tehran’s congested urban corridors, a project directly addressing the city’s highest emergency admission rates—a need I identified during my work at Shohada-ye Haftom-e Khordad Hospital.</w:t>
      </w:r>
    </w:p>
    <w:p>
      <w:pPr>
        <w:pStyle w:val="BodyText"/>
      </w:pPr>
      <w:r>
        <w:t xml:space="preserve">My academic rigor complements my clinical practice. I authored two peer-reviewed publications on "Minimally Invasive Techniques in Rural Iran" and "Trauma Epidemiology in Tehran Metropolitan Areas," both accepted by the Journal of Iranian Medical Sciences. These works emerged from data collected during my service at Tehran’s public health centers, demonstrating my commitment to evidence-based solutions for Iran Tehran’s specific healthcare barriers. I am also certified in Advanced Trauma Life Support (ATLS) and hold a Master of Science in Surgical Innovation from TUMS, further cementing my readiness to leverage this scholarship for maximum impact.</w:t>
      </w:r>
    </w:p>
    <w:p>
      <w:pPr>
        <w:pStyle w:val="BodyText"/>
      </w:pPr>
      <w:r>
        <w:t xml:space="preserve">The significance of this opportunity extends beyond personal growth—it is a strategic investment in Iran's future healthcare resilience. Tehran’s population exceeds 9 million, with an aging demographic and rising incidence of chronic surgical conditions. As a Surgeon committed to community health, I aim to establish a trauma surgery training module at Tehran University Hospitals, focusing on rapid-response techniques tailored for urban emergencies. This initiative would directly benefit underserved neighborhoods like Shemiranat and Velenjak, where access to specialized surgical care is critically limited. The scholarship’s funding for advanced equipment and international collaboration would enable me to implement this model within 18 months of completion.</w:t>
      </w:r>
    </w:p>
    <w:p>
      <w:pPr>
        <w:pStyle w:val="BodyText"/>
      </w:pPr>
      <w:r>
        <w:t xml:space="preserve">What sets my application apart is my intimate understanding of Iran Tehran’s healthcare ecosystem. Unlike generic applicants, I possess on-the-ground knowledge: I’ve navigated Tehran’s unique administrative complexities during hospital reforms, coordinated with the Ministry of Health in implementing telemedicine for remote surgical consultations, and trained local medical staff in underserved areas like Rey City. This contextual fluency ensures that the skills acquired through this scholarship will be immediately applicable—no relearning, no cultural dissonance. I am not merely seeking training; I am preparing to integrate advanced techniques directly into Iran Tehran’s operational framework.</w:t>
      </w:r>
    </w:p>
    <w:p>
      <w:pPr>
        <w:pStyle w:val="BodyText"/>
      </w:pPr>
      <w:r>
        <w:t xml:space="preserve">I have chosen Tehran as the focal point of my career for a reason. This city is where Iran’s medical ambition converges with its greatest challenges. It is home to the nation’s most sophisticated surgical centers, brightest minds, and most pressing public health needs. To study here under this scholarship would allow me to contribute from within the system I aim to elevate, rather than as an external observer. My goal is not merely to become a better Surgeon but to become a catalyst for systemic improvement—ensuring that Tehran’s next generation of patients receives care worthy of the city’s stature.</w:t>
      </w:r>
    </w:p>
    <w:p>
      <w:pPr>
        <w:pStyle w:val="BodyText"/>
      </w:pPr>
      <w:r>
        <w:t xml:space="preserve">I am deeply aware that securing this scholarship represents more than academic advancement; it is an endorsement of my potential to strengthen Iran’s healthcare backbone. I am prepared to bring not only technical proficiency but also unwavering dedication, cultural insight, and a clear roadmap for sustainable impact in Iran Tehran. The opportunity to train at the pinnacle of Iranian surgical education would empower me to transform theoretical knowledge into tangible outcomes for millions.</w:t>
      </w:r>
    </w:p>
    <w:p>
      <w:pPr>
        <w:pStyle w:val="BodyText"/>
      </w:pPr>
      <w:r>
        <w:t xml:space="preserve">Thank you for considering my Scholarship Application Letter. I welcome the opportunity to discuss how my vision aligns with your mission during an interview and am available at your earliest convenience. I am prepared to relocate immediately to Tehran upon acceptance and dedicate every aspect of this scholarship toward advancing surgical care across Iran’s capital.</w:t>
      </w:r>
    </w:p>
    <w:p>
      <w:pPr>
        <w:pStyle w:val="BodyText"/>
      </w:pPr>
      <w:r>
        <w:t xml:space="preserve">Sincerely,</w:t>
      </w:r>
    </w:p>
    <w:p>
      <w:pPr>
        <w:pStyle w:val="BodyText"/>
      </w:pPr>
      <w:r>
        <w:t xml:space="preserve">[Your Full Name]</w:t>
      </w:r>
    </w:p>
    <w:p>
      <w:pPr>
        <w:pStyle w:val="BodyText"/>
      </w:pPr>
      <w:r>
        <w:t xml:space="preserve">Board-Certified Surgeon | Tehran University of Medical Sciences</w:t>
      </w:r>
    </w:p>
    <w:p>
      <w:pPr>
        <w:pStyle w:val="BodyText"/>
      </w:pPr>
      <w:r>
        <w:t xml:space="preserve">Email: [your.email@domain.com] | Phone: +98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Iran Tehran</dc:title>
  <dc:creator/>
  <dc:language>en</dc:language>
  <cp:keywords/>
  <dcterms:created xsi:type="dcterms:W3CDTF">2026-07-20T18:09:51Z</dcterms:created>
  <dcterms:modified xsi:type="dcterms:W3CDTF">2026-07-20T18:09:51Z</dcterms:modified>
</cp:coreProperties>
</file>

<file path=docProps/custom.xml><?xml version="1.0" encoding="utf-8"?>
<Properties xmlns="http://schemas.openxmlformats.org/officeDocument/2006/custom-properties" xmlns:vt="http://schemas.openxmlformats.org/officeDocument/2006/docPropsVTypes"/>
</file>