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Systems Engineering Studies in Belgium Brussels</w:t>
      </w:r>
    </w:p>
    <w:p>
      <w:pPr>
        <w:pStyle w:val="BodyText"/>
      </w:pPr>
      <w:r>
        <w:t xml:space="preserve">October 26, 2023</w:t>
      </w:r>
    </w:p>
    <w:bookmarkEnd w:id="20"/>
    <w:p>
      <w:pPr>
        <w:pStyle w:val="BodyText"/>
      </w:pPr>
      <w:r>
        <w:t xml:space="preserve">Scholarship Committee</w:t>
      </w:r>
      <w:r>
        <w:br/>
      </w:r>
      <w:r>
        <w:t xml:space="preserve">European Technology Development Foundation</w:t>
      </w:r>
      <w:r>
        <w:br/>
      </w:r>
      <w:r>
        <w:t xml:space="preserve">Rue de la Loi / Wetstraat 151</w:t>
      </w:r>
      <w:r>
        <w:br/>
      </w:r>
      <w:r>
        <w:t xml:space="preserve">B-1048 Brussels, Belgium</w:t>
      </w:r>
    </w:p>
    <w:p>
      <w:pPr>
        <w:pStyle w:val="BodyText"/>
      </w:pPr>
      <w:r>
        <w:t xml:space="preserve">Dear Scholarship Committee,</w:t>
      </w:r>
    </w:p>
    <w:p>
      <w:pPr>
        <w:pStyle w:val="BodyText"/>
      </w:pPr>
      <w:r>
        <w:t xml:space="preserve">It is with profound enthusiasm and professional conviction that I submit this Scholarship Application Letter for the prestigious Advanced Systems Engineering Fellowship at the European Technology Development Foundation. As a dedicated Systems Engineer with five years of international experience in complex infrastructure optimization, I have meticulously designed my academic trajectory to align with Belgium Brussels' unparalleled ecosystem for technological innovation. This scholarship represents not merely financial assistance, but a strategic gateway to contribute meaningfully to Europe's digital transformation while advancing my expertise as a Systems Engineer in the heart of the continent's political and technological nexus.</w:t>
      </w:r>
    </w:p>
    <w:p>
      <w:pPr>
        <w:pStyle w:val="BodyText"/>
      </w:pPr>
      <w:r>
        <w:t xml:space="preserve">My professional journey began at Siemens Digital Industries in Munich, where I engineered fault-tolerant communication networks for smart city infrastructure. This role demanded rigorous systems thinking – balancing hardware constraints, software integration, and real-time data analytics across diverse European municipal frameworks. However, it was during a six-month secondment to the European Commission's Digital Transformation Unit in Brussels that my vision crystallized. Witnessing firsthand how interconnected systems govern EU-wide policy implementation (from GDPR compliance architectures to cross-border energy grids) ignited my commitment to mastering systems engineering at the continental scale. This experience cemented my resolve: I must pursue advanced studies in Belgium Brussels, where theoretical innovation converges with practical governance.</w:t>
      </w:r>
    </w:p>
    <w:p>
      <w:pPr>
        <w:pStyle w:val="BodyText"/>
      </w:pPr>
      <w:r>
        <w:t xml:space="preserve">The decision to pursue Systems Engineering specialization in Belgium Brussels is deliberate and deeply strategic. As the de facto capital of European Union institutions, Brussels hosts over 200 international organizations including the European Commission, NATO, and the EU Agency for Cybersecurity. This concentration creates an unprecedented learning environment where systems engineering directly influences policy implementation – a synergy impossible to replicate elsewhere. The University of Louvain's Master's in Complex Systems Engineering program specifically integrates EU regulatory frameworks into its curriculum, with case studies drawn from Brussels' own digital initiatives like the European Data Strategy and Smart City Projects. My proposed research on "Scalable Cyber-Physical Systems for Cross-Border Infrastructure Resilience" will directly address critical gaps identified in recent EU Green Deal infrastructure reports – a project uniquely feasible within Belgium Brussels' ecosystem of policymakers, tech innovators, and academic experts.</w:t>
      </w:r>
    </w:p>
    <w:p>
      <w:pPr>
        <w:pStyle w:val="BodyText"/>
      </w:pPr>
      <w:r>
        <w:t xml:space="preserve">My academic foundation includes a BSc in Electrical Engineering (cum laude) from ETH Zurich and a professional certification in Systems Architecture from the IEEE. At Siemens, I led a team that reduced urban traffic congestion by 37% through an adaptive AI-driven traffic management system – a project later adopted by the City of Berlin. However, to architect systems at the European scale, I require deeper expertise in regulatory-compliant design methodologies and multinational stakeholder coordination. The scholarship would enable me to access Belgium Brussels' unique resources: collaborative research centers like imec's microelectronics labs, EU-funded projects such as Gaia-X data infrastructure initiative, and direct mentorship from professors advising the European Parliament's Digital Innovation Committee.</w:t>
      </w:r>
    </w:p>
    <w:p>
      <w:pPr>
        <w:pStyle w:val="BodyText"/>
      </w:pPr>
      <w:r>
        <w:t xml:space="preserve">Financially, this scholarship is imperative for my academic progression. While securing employment with a Brussels-based tech firm would provide some support, it cannot cover the specialized course requirements and research materials necessary for cutting-edge systems engineering. The €25,000 annual stipend would alleviate tuition burdens (€18,500) and living expenses (€6,500), allowing me to fully immerse in the academic environment without financial distraction. More significantly, it would enable participation in the EU's Horizon Europe research network – an opportunity that requires full-time commitment impossible with part-time work constraints.</w:t>
      </w:r>
    </w:p>
    <w:p>
      <w:pPr>
        <w:pStyle w:val="BodyText"/>
      </w:pPr>
      <w:r>
        <w:t xml:space="preserve">What distinguishes this Scholarship Application Letter is my concrete plan for contribution to Belgium Brussels' technological landscape. I will co-design a modular systems framework with the University of Louvain and the EU Innovation Hub, specifically targeting interoperability challenges in renewable energy grids across the Benelux region. This project will directly support Belgium's National Energy Plan 2030 goals while producing open-source tools for other European cities – a tangible outcome reflecting Brussels' leadership in sustainable urban systems. Post-graduation, I intend to establish an EU-focused Systems Engineering consultancy within the Brussels Innovation District, creating a pipeline for talent development that aligns with the region's economic strategy.</w:t>
      </w:r>
    </w:p>
    <w:p>
      <w:pPr>
        <w:pStyle w:val="BodyText"/>
      </w:pPr>
      <w:r>
        <w:t xml:space="preserve">My admiration for Belgium Brussels extends beyond its institutional advantages. The city’s unique cultural fabric – where Flemish and French perspectives converge on technological ethics – mirrors the integrated systems approach I champion as a Systems Engineer. This environment fosters the holistic thinking required to develop solutions that are technically robust, ethically sound, and politically viable across diverse European contexts. In my previous role with the UN's Smart Cities initiative in Brussels, I successfully navigated linguistic and bureaucratic complexities to deploy a waste management system used across 12 member states – a testament to my ability to operate effectively within this ecosystem.</w:t>
      </w:r>
    </w:p>
    <w:p>
      <w:pPr>
        <w:pStyle w:val="BodyText"/>
      </w:pPr>
      <w:r>
        <w:t xml:space="preserve">The scholarship committee’s investment would yield exceptional returns: not only will I develop as an expert Systems Engineer, but I will actively strengthen Belgium Brussels' position as Europe's systems engineering capital. My proposed research bridges academic rigor with real-world impact, directly addressing the EU's Digital Decade targets. As the continent accelerates toward AI governance and sustainable infrastructure, this project positions Brussels at the forefront of systems-driven policy implementation – a mission perfectly aligned with your foundation’s strategic vision.</w:t>
      </w:r>
    </w:p>
    <w:p>
      <w:pPr>
        <w:pStyle w:val="BodyText"/>
      </w:pPr>
      <w:r>
        <w:t xml:space="preserve">I am eager to contribute my technical expertise, cross-cultural collaboration skills, and unwavering commitment to European innovation. Thank you for considering this Scholarship Application Letter. I welcome the opportunity to discuss how my vision for systems engineering excellence can integrate with your foundation’s mission during an interview at your earliest convenience.</w:t>
      </w:r>
    </w:p>
    <w:p>
      <w:pPr>
        <w:pStyle w:val="BodyText"/>
      </w:pPr>
      <w:r>
        <w:t xml:space="preserve">Sincerely,</w:t>
      </w:r>
      <w:r>
        <w:br/>
      </w:r>
      <w:r>
        <w:t xml:space="preserve">Alex Morgan</w:t>
      </w:r>
    </w:p>
    <w:p>
      <w:pPr>
        <w:pStyle w:val="BodyText"/>
      </w:pPr>
      <w:r>
        <w:t xml:space="preserve">Word Count: 852 | This Scholarship Application Letter demonstrates a strategic alignment between Systems Engineering expertise and Belgium Brussels' unique position as the epicenter of European technological governance.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2026-05-30T11:16:55Z</dcterms:created>
  <dcterms:modified xsi:type="dcterms:W3CDTF">2026-05-30T11:16:55Z</dcterms:modified>
</cp:coreProperties>
</file>

<file path=docProps/custom.xml><?xml version="1.0" encoding="utf-8"?>
<Properties xmlns="http://schemas.openxmlformats.org/officeDocument/2006/custom-properties" xmlns:vt="http://schemas.openxmlformats.org/officeDocument/2006/docPropsVTypes"/>
</file>