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Paris</w:t>
      </w:r>
    </w:p>
    <w:bookmarkStart w:id="26" w:name="Xf007a34c736b6dfe9a1a86da717fa01b8e4c037"/>
    <w:p>
      <w:pPr>
        <w:pStyle w:val="Heading1"/>
      </w:pPr>
      <w:r>
        <w:t xml:space="preserve">Scholarship Application Letter: Pursuing Advanced Systems Engineering in Paris, France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Sorbonne University &amp; Institut Polytechnique de Paris</w:t>
      </w:r>
    </w:p>
    <w:p>
      <w:pPr>
        <w:pStyle w:val="BodyText"/>
      </w:pPr>
      <w:r>
        <w:rPr>
          <w:bCs/>
          <w:b/>
        </w:rPr>
        <w:t xml:space="preserve">Subject: Scholarship Application for Master's Program in Systems Engineering at Université Paris-Saclay</w:t>
      </w:r>
    </w:p>
    <w:bookmarkStart w:id="20" w:name="Xa4cbb7961c4b285f4541a5e9a2f6633c30efc7a"/>
    <w:p>
      <w:pPr>
        <w:pStyle w:val="Heading2"/>
      </w:pPr>
      <w:r>
        <w:t xml:space="preserve">Introduction: A Convergence of Passion and Purpose</w:t>
      </w:r>
    </w:p>
    <w:p>
      <w:pPr>
        <w:pStyle w:val="FirstParagraph"/>
      </w:pPr>
      <w:r>
        <w:t xml:space="preserve">Dear Esteemed Scholarship Committee,</w:t>
      </w:r>
    </w:p>
    <w:p>
      <w:pPr>
        <w:pStyle w:val="BodyText"/>
      </w:pPr>
      <w:r>
        <w:t xml:space="preserve">I am writing with profound enthusiasm to submit my application for the prestigious International Student Scholarship supporting the Master’s Program in Systems Engineering at Université Paris-Saclay, with a focus on advanced network infrastructure and AI-driven system optimization. As a dedicated technologist hailing from India, I have spent years building expertise in distributed systems architecture and cloud-based solutions. This scholarship represents not merely financial assistance, but a pivotal opportunity to immerse myself in the intellectual epicenter of Systems Engineering at the heart of Europe—Paris, France. My academic trajectory and professional vision are intrinsically aligned with the innovative ecosystem cultivated by French institutions like École Polytechnique and Télécom Paris, making this application a natural culmination of my aspirations.</w:t>
      </w:r>
    </w:p>
    <w:bookmarkEnd w:id="20"/>
    <w:bookmarkStart w:id="21" w:name="Xa9455e80046550cf2c53d0b0bde7ffbc620c0d8"/>
    <w:p>
      <w:pPr>
        <w:pStyle w:val="Heading2"/>
      </w:pPr>
      <w:r>
        <w:t xml:space="preserve">Academic and Professional Foundation: Mastering Systems Engineering</w:t>
      </w:r>
    </w:p>
    <w:p>
      <w:pPr>
        <w:pStyle w:val="FirstParagraph"/>
      </w:pPr>
      <w:r>
        <w:t xml:space="preserve">My undergraduate studies in Computer Engineering at the Indian Institute of Technology (IIT) Madras equipped me with rigorous theoretical grounding in algorithms, embedded systems, and cybersecurity. However, it was during my internship at Tata Consultancy Services that I truly embraced the multifaceted nature of Systems Engineering—a discipline demanding holistic integration across hardware, software, data flows, and human factors. I spearheaded a project to redesign a client’s legacy enterprise resource planning (ERP) system using microservices architecture on AWS. This required not only technical acumen in containerization (Docker/Kubernetes) but also systems thinking to align business objectives with scalable infrastructure—a core tenet of Systems Engineering practice.</w:t>
      </w:r>
    </w:p>
    <w:p>
      <w:pPr>
        <w:pStyle w:val="BodyText"/>
      </w:pPr>
      <w:r>
        <w:t xml:space="preserve">My subsequent role as a Junior Systems Engineer at Navi Mumbai’s Smart City Initiative further crystallized my commitment. I developed IoT sensor networks for real-time traffic management, integrating data pipelines from 500+ devices into a unified analytics platform. The project’s success hinged on systems engineering principles: modular design to ensure fault tolerance, cross-functional coordination with urban planners and data scientists, and iterative validation against city-wide performance metrics. This experience revealed the transformative potential of Systems Engineering in solving complex societal challenges—precisely the mission driving France’s national innovation strategy (e.g., “France 2030” digital initiatives).</w:t>
      </w:r>
    </w:p>
    <w:bookmarkEnd w:id="21"/>
    <w:bookmarkStart w:id="22" w:name="Xdc7d4a9f7e94a67446fba6f3dc1de18f19b1bac"/>
    <w:p>
      <w:pPr>
        <w:pStyle w:val="Heading2"/>
      </w:pPr>
      <w:r>
        <w:t xml:space="preserve">Why France Paris? The Unparalleled Ecosystem for Systems Engineers</w:t>
      </w:r>
    </w:p>
    <w:p>
      <w:pPr>
        <w:pStyle w:val="FirstParagraph"/>
      </w:pPr>
      <w:r>
        <w:t xml:space="preserve">Paris is not merely a destination for my studies—it is the strategic nexus where cutting-edge Systems Engineering research meets industrial application. The city hosts world-class laboratories such as LIP6 (Laboratoire d'Informatique de l'Université Pierre et Marie Curie) and the Paris-Saclay Tech Campus, where collaborations between academia (Sorbonne Université), research bodies (CNRS), and industry leaders like Thales and Capgemini drive breakthroughs in autonomous systems, 5G/6G networks, and sustainable infrastructure. The Master’s Program at Université Paris-Saclay specifically integrates these resources through its “Systems Engineering for Complex Sociotechnical Systems” track—a curriculum uniquely designed to address the challenges I’ve encountered firsthand.</w:t>
      </w:r>
    </w:p>
    <w:p>
      <w:pPr>
        <w:pStyle w:val="BodyText"/>
      </w:pPr>
      <w:r>
        <w:t xml:space="preserve">Furthermore, Paris’ position as a European hub for digital sovereignty aligns with my career goal: to develop ethically grounded, resilient systems that prioritize user privacy and environmental impact. The French regulatory framework (e.g., GDPR compliance as standard practice) and emphasis on green IT within institutions like Orange Labs provide an ideal environment to refine this philosophy. Studying in Paris will immerse me in a culture where technology serves society—a perspective critical for the next generation of Systems Engineers.</w:t>
      </w:r>
    </w:p>
    <w:bookmarkEnd w:id="22"/>
    <w:bookmarkStart w:id="23" w:name="Xaf3465b1f7d9042932223b0258a40bcc17ded7f"/>
    <w:p>
      <w:pPr>
        <w:pStyle w:val="Heading2"/>
      </w:pPr>
      <w:r>
        <w:t xml:space="preserve">The Scholarship: Catalyst for Mutual Impact</w:t>
      </w:r>
    </w:p>
    <w:p>
      <w:pPr>
        <w:pStyle w:val="FirstParagraph"/>
      </w:pPr>
      <w:r>
        <w:t xml:space="preserve">As a student from a middle-income family, the financial burden of international education represents my most significant barrier. This scholarship would alleviate tuition and living expenses (estimated at €15,000 annually), enabling me to fully dedicate myself to academic excellence without financial distraction. More importantly, it would empower me to actively contribute to Paris’ technological landscape. I have already initiated contact with Sorbonne’s Centre for Systems Engineering Research (CERS) regarding their work on energy-efficient edge computing—a project directly relevant to my thesis proposal on optimizing AI workloads in smart cities.</w:t>
      </w:r>
    </w:p>
    <w:p>
      <w:pPr>
        <w:pStyle w:val="BodyText"/>
      </w:pPr>
      <w:r>
        <w:t xml:space="preserve">I am committed to becoming a bridge between Indian innovation and European systems engineering excellence. Post-graduation, I plan to co-found a startup focused on deployable Systems Engineering frameworks for emerging markets, leveraging Paris’ incubation networks (e.g., Station F) and my technical skills. My goal is not just personal advancement but fostering cross-continental partnerships that address global challenges through robust system design—a mission that resonates deeply with France’s vision for digital leadership.</w:t>
      </w:r>
    </w:p>
    <w:bookmarkEnd w:id="23"/>
    <w:bookmarkStart w:id="25" w:name="X428349d86e0b678d888549d310f5a9e19565fd2"/>
    <w:p>
      <w:pPr>
        <w:pStyle w:val="Heading2"/>
      </w:pPr>
      <w:r>
        <w:t xml:space="preserve">Conclusion: A Commitment to Excellence in Paris</w:t>
      </w:r>
    </w:p>
    <w:p>
      <w:pPr>
        <w:pStyle w:val="FirstParagraph"/>
      </w:pPr>
      <w:r>
        <w:t xml:space="preserve">In closing, this Scholarship Application Letter embodies my unwavering dedication to Systems Engineering and my profound respect for the academic rigor and societal ethos of France Paris. I have meticulously aligned my professional goals with the resources available at Université Paris-Saclay, ensuring that every aspect of this program will propel me toward becoming a systems architect capable of designing tomorrow’s critical infrastructure. Investing in my education is an investment in strengthening the very fabric of European technological innovation—where Systems Engineering transcends technical execution to shape a more connected, sustainable future.</w:t>
      </w:r>
    </w:p>
    <w:p>
      <w:pPr>
        <w:pStyle w:val="BodyText"/>
      </w:pPr>
      <w:r>
        <w:t xml:space="preserve">I am eager to contribute my passion, analytical skills, and cross-cultural perspective to the vibrant academic community in Paris. Thank you for considering this Scholarship Application Letter. I welcome the opportunity to discuss how my background aligns with your mission during an interview at your convenience.</w:t>
      </w:r>
    </w:p>
    <w:p>
      <w:pPr>
        <w:pStyle w:val="BodyText"/>
      </w:pPr>
      <w:r>
        <w:t xml:space="preserve">With utmost respect and anticipation,</w:t>
      </w:r>
    </w:p>
    <w:p>
      <w:pPr>
        <w:pStyle w:val="BodyText"/>
      </w:pPr>
      <w:r>
        <w:t xml:space="preserve">Aryan Sharma</w:t>
      </w:r>
    </w:p>
    <w:p>
      <w:pPr>
        <w:pStyle w:val="BodyText"/>
      </w:pPr>
      <w:r>
        <w:t xml:space="preserve">Email: a.sharma@iitm.ac.in | Phone: +91 9876543210</w:t>
      </w:r>
    </w:p>
    <w:p>
      <w:r>
        <w:pict>
          <v:rect style="width:0;height:1.5pt" o:hralign="center" o:hrstd="t" o:hr="t"/>
        </w:pict>
      </w:r>
    </w:p>
    <w:bookmarkStart w:id="24" w:name="word-count-verification-847-words"/>
    <w:p>
      <w:pPr>
        <w:pStyle w:val="Heading3"/>
      </w:pPr>
      <w:r>
        <w:t xml:space="preserve">Word Count Verification: 847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France Paris</dc:title>
  <dc:creator/>
  <cp:keywords/>
  <dcterms:created xsi:type="dcterms:W3CDTF">2026-07-20T06:09:44Z</dcterms:created>
  <dcterms:modified xsi:type="dcterms:W3CDTF">2026-07-20T06:09:44Z</dcterms:modified>
</cp:coreProperties>
</file>

<file path=docProps/custom.xml><?xml version="1.0" encoding="utf-8"?>
<Properties xmlns="http://schemas.openxmlformats.org/officeDocument/2006/custom-properties" xmlns:vt="http://schemas.openxmlformats.org/officeDocument/2006/docPropsVTypes"/>
</file>