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Mohammad Reza Karimi</w:t>
      </w:r>
    </w:p>
    <w:p>
      <w:pPr>
        <w:pStyle w:val="BodyText"/>
      </w:pPr>
      <w:r>
        <w:t xml:space="preserve">No. 45, Valiasr Street</w:t>
      </w:r>
    </w:p>
    <w:p>
      <w:pPr>
        <w:pStyle w:val="BodyText"/>
      </w:pPr>
      <w:r>
        <w:t xml:space="preserve">Tehran, Iran</w:t>
      </w:r>
    </w:p>
    <w:p>
      <w:pPr>
        <w:pStyle w:val="BodyText"/>
      </w:pPr>
      <w:r>
        <w:t xml:space="preserve">m.karimi@email.com | +98 21 XXXX XXXX</w:t>
      </w:r>
    </w:p>
    <w:p>
      <w:pPr>
        <w:pStyle w:val="BodyText"/>
      </w:pPr>
      <w:r>
        <w:t xml:space="preserve">June 15, 2024</w:t>
      </w:r>
    </w:p>
    <w:p>
      <w:pPr>
        <w:pStyle w:val="BodyText"/>
      </w:pPr>
      <w:r>
        <w:t xml:space="preserve">Scholarship Committee</w:t>
      </w:r>
    </w:p>
    <w:p>
      <w:pPr>
        <w:pStyle w:val="BodyText"/>
      </w:pPr>
      <w:r>
        <w:t xml:space="preserve">College of Engineering, University of Tehran</w:t>
      </w:r>
    </w:p>
    <w:p>
      <w:pPr>
        <w:pStyle w:val="BodyText"/>
      </w:pPr>
      <w:r>
        <w:t xml:space="preserve">14118-46973, Iran Tehran</w:t>
      </w:r>
    </w:p>
    <w:p>
      <w:pPr>
        <w:pStyle w:val="BodyText"/>
      </w:pPr>
      <w:r>
        <w:t xml:space="preserve">Iran Tehran University Campus, North Kargar Street</w:t>
      </w:r>
    </w:p>
    <w:bookmarkStart w:id="20" w:name="X731f99b458d6dfb5a7e4208bdab529b7bb21172"/>
    <w:p>
      <w:pPr>
        <w:pStyle w:val="Heading2"/>
      </w:pPr>
      <w:r>
        <w:t xml:space="preserve">Scholarship Application Letter for Advanced Systems Engineering Studies</w:t>
      </w:r>
    </w:p>
    <w:bookmarkEnd w:id="20"/>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the prestigious International Graduate Scholarship program at the University of Tehran, specifically targeting advanced studies in Systems Engineering. As an Iranian citizen with deep roots in Tehran's technological landscape and a decade-long career dedicated to optimizing complex technical ecosystems, I have meticulously prepared this application to pursue a Master's degree in Systems Engineering—a field I believe holds transformative potential for Iran's digital infrastructure and industrial evolution.</w:t>
      </w:r>
    </w:p>
    <w:p>
      <w:pPr>
        <w:pStyle w:val="BodyText"/>
      </w:pPr>
      <w:r>
        <w:t xml:space="preserve">My academic foundation began at Sharif University of Technology, where I earned my Bachelor's in Electrical Engineering with honors. During my undergraduate studies, I developed a systems-oriented mindset while designing autonomous traffic management algorithms for Tehran's congested urban corridors—a project that directly addressed the city's infrastructure challenges. This experience crystallized my commitment to Systems Engineering as a discipline that transcends technical specifications to deliver holistic societal value. Post-graduation, I spent five years at Iran Telecommunication Company (ITC) leading cross-functional teams in deploying IoT-enabled grid management systems across 15 provinces. Witnessing how fragmented technical approaches compromised nationwide energy resilience cemented my resolve to master Systems Engineering methodologies—a journey I now seek to complete through your esteemed program in</w:t>
      </w:r>
      <w:r>
        <w:t xml:space="preserve"> </w:t>
      </w:r>
      <w:r>
        <w:rPr>
          <w:bCs/>
          <w:b/>
        </w:rPr>
        <w:t xml:space="preserve">Iran Tehran</w:t>
      </w:r>
      <w:r>
        <w:t xml:space="preserve">.</w:t>
      </w:r>
    </w:p>
    <w:p>
      <w:pPr>
        <w:pStyle w:val="BodyText"/>
      </w:pPr>
      <w:r>
        <w:t xml:space="preserve">The University of Tehran’s College of Engineering represents an unparalleled nexus for Systems Engineer development. Unlike generic technical programs, your curriculum uniquely integrates industrial case studies from Tehran's booming tech ecosystem with rigorous systems theory—exactly what I require to bridge my field experience with academic depth. I am particularly drawn to Professor Alireza Kazemi's research on resilient smart grid architectures and the university's partnership with Tehran’s Cybersecurity Innovation Hub. These opportunities would enable me to address Iran-specific challenges: optimizing water distribution networks in drought-prone regions, designing AI-augmented supply chains for Tehran’s export-focused manufacturing clusters, and developing cybersecurity frameworks for critical infrastructure—all while contributing to Iran's national vision of technological sovereignty.</w:t>
      </w:r>
    </w:p>
    <w:p>
      <w:pPr>
        <w:pStyle w:val="BodyText"/>
      </w:pPr>
      <w:r>
        <w:t xml:space="preserve">My professional journey has equipped me with practical insights directly applicable to your program. At ITC, I spearheaded a systems integration project that reduced power outages by 37% across Tehran’s northern districts through predictive analytics—a success rooted in systems thinking rather than isolated component fixes. This project demanded cross-departmental coordination between hardware engineers, data scientists, and municipal officials—precisely the collaborative ethos your Systems Engineering program cultivates. Yet I recognize that scaling such solutions requires deeper theoretical foundations: quantum computing applications for traffic optimization, agent-based modeling for resource allocation under economic volatility, and ethical AI frameworks for public infrastructure. The scholarship would provide the financial security to fully immerse myself in these advanced studies without compromising my family's stability or our community's needs.</w:t>
      </w:r>
    </w:p>
    <w:p>
      <w:pPr>
        <w:pStyle w:val="BodyText"/>
      </w:pPr>
      <w:r>
        <w:t xml:space="preserve">The significance of pursuing this degree in</w:t>
      </w:r>
      <w:r>
        <w:t xml:space="preserve"> </w:t>
      </w:r>
      <w:r>
        <w:rPr>
          <w:bCs/>
          <w:b/>
        </w:rPr>
        <w:t xml:space="preserve">Iran Tehran</w:t>
      </w:r>
      <w:r>
        <w:t xml:space="preserve"> </w:t>
      </w:r>
      <w:r>
        <w:t xml:space="preserve">cannot be overstated. Tehran is Iran’s innovation capital—a city where cutting-edge startups like ZarinPay and Digikala thrive alongside state-funded R&amp;D centers. Studying here allows me to engage with real-time industry challenges while contributing to local knowledge ecosystems. Unlike studying abroad, remaining in</w:t>
      </w:r>
      <w:r>
        <w:t xml:space="preserve"> </w:t>
      </w:r>
      <w:r>
        <w:rPr>
          <w:bCs/>
          <w:b/>
        </w:rPr>
        <w:t xml:space="preserve">Iran Tehran</w:t>
      </w:r>
      <w:r>
        <w:t xml:space="preserve"> </w:t>
      </w:r>
      <w:r>
        <w:t xml:space="preserve">ensures I can immediately apply my research to national priorities: optimizing Tehran Metro's energy efficiency, supporting the government’s "Digital Iran 2030" initiative, and mentoring young engineers through university-industry partnerships. The scholarship would not only empower my academic growth but also amplify my capacity to serve as a Systems Engineer catalyst for sustainable development across our nation.</w:t>
      </w:r>
    </w:p>
    <w:p>
      <w:pPr>
        <w:pStyle w:val="BodyText"/>
      </w:pPr>
      <w:r>
        <w:t xml:space="preserve">I have long admired how the University of Tehran's Systems Engineering program balances theoretical excellence with practical relevance—a philosophy that mirrors my own professional ethos. Your recent collaboration with Iran's National Center for Research and Development on intelligent transportation systems exemplifies the applied impact I aspire to create. With this scholarship, I will dedicate myself rigorously to: 1) Publishing research on adaptive resource allocation for water-stressed urban centers, 2) Developing open-source tools for systems simulation accessible to Iranian SMEs, and 3) Establishing a student-led "Systems Innovation Lab" at the university focused on Tehran-specific challenges.</w:t>
      </w:r>
    </w:p>
    <w:p>
      <w:pPr>
        <w:pStyle w:val="BodyText"/>
      </w:pPr>
      <w:r>
        <w:t xml:space="preserve">My ambition extends beyond personal achievement. As a future Systems Engineer, I envision designing integrated solutions that serve Iran's diverse communities—from Tehran’s high-tech corridors to rural villages lacking reliable connectivity. This scholarship represents more than financial aid; it is an investment in creating engineering leadership that embodies Iranian excellence while contributing globally. I am prepared to leverage every resource of this program to advance our nation’s technological autonomy and economic resilience through systems-level thinking.</w:t>
      </w:r>
    </w:p>
    <w:p>
      <w:pPr>
        <w:pStyle w:val="BodyText"/>
      </w:pPr>
      <w:r>
        <w:t xml:space="preserve">The University of Tehran has consistently attracted visionary engineers who have shaped Iran’s modern infrastructure. I stand ready to join this legacy as a dedicated Systems Engineer committed to ethical innovation. Thank you for considering my</w:t>
      </w:r>
      <w:r>
        <w:t xml:space="preserve"> </w:t>
      </w:r>
      <w:r>
        <w:rPr>
          <w:bCs/>
          <w:b/>
        </w:rPr>
        <w:t xml:space="preserve">Scholarship Application Letter</w:t>
      </w:r>
      <w:r>
        <w:t xml:space="preserve">. I welcome the opportunity to discuss how my background aligns with your program's mission and am available at your convenience for an interview.</w:t>
      </w:r>
    </w:p>
    <w:p>
      <w:pPr>
        <w:pStyle w:val="BodyText"/>
      </w:pPr>
      <w:r>
        <w:t xml:space="preserve">With sincere respect,</w:t>
      </w:r>
    </w:p>
    <w:p>
      <w:pPr>
        <w:pStyle w:val="BodyText"/>
      </w:pPr>
      <w:r>
        <w:t xml:space="preserve">Mohammad Reza Karimi</w:t>
      </w:r>
    </w:p>
    <w:p>
      <w:pPr>
        <w:pStyle w:val="BodyText"/>
      </w:pPr>
      <w:r>
        <w:rPr>
          <w:bCs/>
          <w:b/>
        </w:rPr>
        <w:t xml:space="preserve">Word Count:</w:t>
      </w:r>
      <w:r>
        <w:t xml:space="preserve"> </w:t>
      </w:r>
      <w:r>
        <w:t xml:space="preserve">This document contains exactly 928 words.</w:t>
      </w:r>
    </w:p>
    <w:p>
      <w:pPr>
        <w:pStyle w:val="BodyText"/>
      </w:pPr>
      <w:r>
        <w:rPr>
          <w:bCs/>
          <w:b/>
        </w:rPr>
        <w:t xml:space="preserve">Key Phrases Incorporated:</w:t>
      </w:r>
    </w:p>
    <w:p>
      <w:pPr>
        <w:numPr>
          <w:ilvl w:val="0"/>
          <w:numId w:val="1001"/>
        </w:numPr>
        <w:pStyle w:val="Compact"/>
      </w:pPr>
      <w:r>
        <w:t xml:space="preserve">"Scholarship Application Letter" (3 occurrences)</w:t>
      </w:r>
    </w:p>
    <w:p>
      <w:pPr>
        <w:numPr>
          <w:ilvl w:val="0"/>
          <w:numId w:val="1001"/>
        </w:numPr>
        <w:pStyle w:val="Compact"/>
      </w:pPr>
      <w:r>
        <w:t xml:space="preserve">"Systems Engineer" (4 occurrences)</w:t>
      </w:r>
    </w:p>
    <w:p>
      <w:pPr>
        <w:numPr>
          <w:ilvl w:val="0"/>
          <w:numId w:val="1001"/>
        </w:numPr>
        <w:pStyle w:val="Compact"/>
      </w:pPr>
      <w:r>
        <w:t xml:space="preserve">"Iran Tehran" (5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2026-04-28T11:59:04Z</dcterms:created>
  <dcterms:modified xsi:type="dcterms:W3CDTF">2026-04-28T11:59:04Z</dcterms:modified>
</cp:coreProperties>
</file>

<file path=docProps/custom.xml><?xml version="1.0" encoding="utf-8"?>
<Properties xmlns="http://schemas.openxmlformats.org/officeDocument/2006/custom-properties" xmlns:vt="http://schemas.openxmlformats.org/officeDocument/2006/docPropsVTypes"/>
</file>