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Systems Engineer Development in Iraq Baghdad</w:t>
      </w:r>
    </w:p>
    <w:bookmarkEnd w:id="20"/>
    <w:p>
      <w:pPr>
        <w:pStyle w:val="BodyText"/>
      </w:pPr>
      <w:r>
        <w:t xml:space="preserve">Dear Scholarship Committee,</w:t>
      </w:r>
    </w:p>
    <w:p>
      <w:pPr>
        <w:pStyle w:val="BodyText"/>
      </w:pPr>
      <w:r>
        <w:t xml:space="preserve">I am writing this Scholarship Application Letter with profound enthusiasm to apply for the Advanced Systems Engineering Development Grant, specifically tailored to empower future technology leaders in Iraq Baghdad. As a dedicated engineering student from Baghdad who has witnessed firsthand the transformative potential of robust technological infrastructure, I am committed to becoming an innovative</w:t>
      </w:r>
      <w:r>
        <w:t xml:space="preserve"> </w:t>
      </w:r>
      <w:r>
        <w:rPr>
          <w:bCs/>
          <w:b/>
        </w:rPr>
        <w:t xml:space="preserve">Systems Engineer</w:t>
      </w:r>
      <w:r>
        <w:t xml:space="preserve"> </w:t>
      </w:r>
      <w:r>
        <w:t xml:space="preserve">capable of addressing Iraq's unique digital challenges. This scholarship represents not merely financial assistance, but a vital catalyst for my mission to rebuild and modernize Baghdad's technological ecosystem.</w:t>
      </w:r>
    </w:p>
    <w:p>
      <w:pPr>
        <w:pStyle w:val="BodyText"/>
      </w:pPr>
      <w:r>
        <w:t xml:space="preserve">The current landscape of Iraq Baghdad presents both urgent needs and extraordinary opportunities for systems engineering excellence. With the city's rapid urbanization, expanding digital economy, and growing demand for secure government services, Baghdad requires professionals who understand local constraints while implementing globally relevant solutions. Having worked on community IT projects during my undergraduate studies at Al-Mustansiriya University—where I developed a low-cost network monitoring system for Baghdad's municipal offices—I've seen how strategic systems architecture can revolutionize public service delivery. This experience crystallized my resolve to specialize as a</w:t>
      </w:r>
      <w:r>
        <w:t xml:space="preserve"> </w:t>
      </w:r>
      <w:r>
        <w:rPr>
          <w:bCs/>
          <w:b/>
        </w:rPr>
        <w:t xml:space="preserve">Systems Engineer</w:t>
      </w:r>
      <w:r>
        <w:t xml:space="preserve"> </w:t>
      </w:r>
      <w:r>
        <w:t xml:space="preserve">focused exclusively on Iraq Baghdad's development trajectory.</w:t>
      </w:r>
    </w:p>
    <w:p>
      <w:pPr>
        <w:pStyle w:val="BodyText"/>
      </w:pPr>
      <w:r>
        <w:t xml:space="preserve">My academic journey has been meticulously aligned with the demands of modern systems engineering in developing urban environments. I've completed advanced coursework in network security, cloud infrastructure, and distributed systems while maintaining a 3.8 GPA. More significantly, I've led a student team that designed an integrated emergency response system for Baghdad's flood-prone districts—a project requiring me to navigate complex constraints like intermittent power grids and legacy telecommunications infrastructure. This hands-on experience taught me that effective</w:t>
      </w:r>
      <w:r>
        <w:t xml:space="preserve"> </w:t>
      </w:r>
      <w:r>
        <w:rPr>
          <w:bCs/>
          <w:b/>
        </w:rPr>
        <w:t xml:space="preserve">Systems Engineer</w:t>
      </w:r>
      <w:r>
        <w:t xml:space="preserve"> </w:t>
      </w:r>
      <w:r>
        <w:t xml:space="preserve">solutions must balance technical sophistication with practical implementation realities in contexts like Iraq Baghdad. My research on optimizing mobile data networks for low-bandwidth urban environments has been presented at the Iraqi Computer Society Conference, where I emphasized localized system design approaches rather than imported Western models.</w:t>
      </w:r>
    </w:p>
    <w:p>
      <w:pPr>
        <w:pStyle w:val="BodyText"/>
      </w:pPr>
      <w:r>
        <w:t xml:space="preserve">What distinguishes my approach to systems engineering is my deep understanding of Baghdad's socio-technical environment. Unlike theoretical frameworks developed for stable infrastructure contexts, I've learned that successful implementation in Iraq requires sensitivity to cultural nuances, resource limitations, and security considerations. For instance, when developing our municipal network system, we incorporated Arabic-language interfaces and offline functionality for areas with unreliable internet—features absent from standard commercial solutions. This localized perspective is critical because Baghdad's digital transformation must serve all citizens equally; 70% of Iraq's population lives in urban centers like Baghdad where fragmented systems create barriers to education, healthcare, and economic opportunity. My goal as a future</w:t>
      </w:r>
      <w:r>
        <w:t xml:space="preserve"> </w:t>
      </w:r>
      <w:r>
        <w:rPr>
          <w:bCs/>
          <w:b/>
        </w:rPr>
        <w:t xml:space="preserve">Systems Engineer</w:t>
      </w:r>
      <w:r>
        <w:t xml:space="preserve"> </w:t>
      </w:r>
      <w:r>
        <w:t xml:space="preserve">is to bridge this gap through context-aware infrastructure design.</w:t>
      </w:r>
    </w:p>
    <w:p>
      <w:pPr>
        <w:pStyle w:val="BodyText"/>
      </w:pPr>
      <w:r>
        <w:t xml:space="preserve">The proposed scholarship is absolutely essential for my development as a technology leader in Iraq Baghdad. Pursuing advanced certification in enterprise cloud architecture and network resilience at the International Institute of Technology Management (IITM) requires funding that exceeds my family's modest means. Without this support, I would be forced to accept employment with lower-impact projects to repay student debt—diverting me from my mission to serve Baghdad's technological advancement. This scholarship would enable me to focus entirely on mastering cutting-edge systems engineering methodologies while simultaneously developing solutions for Baghdad-specific challenges like optimizing energy-efficient data centers in high-heat environments and securing critical infrastructure against emerging cyber threats.</w:t>
      </w:r>
    </w:p>
    <w:p>
      <w:pPr>
        <w:pStyle w:val="BodyText"/>
      </w:pPr>
      <w:r>
        <w:t xml:space="preserve">My long-term vision extends beyond personal career advancement to tangible community impact. I plan to establish a Baghdad-based Systems Engineering consultancy specializing in sustainable digital transformation for Iraqi institutions. Within five years, I aim to lead projects implementing integrated city management systems that connect healthcare facilities, transportation networks, and educational portals across Iraq Baghdad—using modular, scalable architecture that accommodates the city's evolving needs. For example, I'm currently collaborating with Baghdad University on a pilot project to create a unified academic resource platform accessible via basic mobile devices—a solution requiring meticulous systems design to overcome connectivity hurdles. This scholarship will provide the technical expertise needed to scale such initiatives nationwide.</w:t>
      </w:r>
    </w:p>
    <w:p>
      <w:pPr>
        <w:pStyle w:val="BodyText"/>
      </w:pPr>
      <w:r>
        <w:t xml:space="preserve">Furthermore, I recognize that true progress in Iraq Baghdad requires knowledge sharing and capacity building. Upon completing my training, I commit to mentoring at least 50 Iraqi engineering students through Baghdad's emerging technology hubs and collaborating with organizations like the Iraqi Ministry of Communications to develop national standards for secure digital infrastructure. My Scholarship Application Letter isn't just about securing education—it's a pledge to transform academic knowledge into community resilience. I've already initiated a free workshop series on systems fundamentals at Baghdad Community Center, reaching over 200 local technicians; this scholarship would amplify such efforts exponentially.</w:t>
      </w:r>
    </w:p>
    <w:p>
      <w:pPr>
        <w:pStyle w:val="BodyText"/>
      </w:pPr>
      <w:r>
        <w:t xml:space="preserve">Having navigated Iraq's educational landscape through multiple crises—from power outages disrupting studies to limited access to advanced technical resources—I understand that systems engineering in Baghdad demands not just technical brilliance but unwavering resilience. I've already demonstrated this capacity by maintaining academic excellence amid challenging circumstances, and I'm eager to channel this perseverance into creating the digital foundations that will empower Baghdad's next generation. The opportunity to become a certified Systems Engineer equipped with globally recognized expertise—and dedicated exclusively to Iraq Baghdad's development—would be the catalyst for meaningful change in one of the world's most promising yet underserved technological markets.</w:t>
      </w:r>
    </w:p>
    <w:p>
      <w:pPr>
        <w:pStyle w:val="BodyText"/>
      </w:pPr>
      <w:r>
        <w:t xml:space="preserve">Thank you for considering this Scholarship Application Letter. I am prepared to discuss how my specialized skills in systems architecture, combined with my intimate understanding of Baghdad's technological needs, will deliver measurable impact for Iraq's digital future. I have attached all required documentation and welcome the opportunity to present my vision in person at your earliest convenience.</w:t>
      </w:r>
    </w:p>
    <w:p>
      <w:pPr>
        <w:pStyle w:val="BodyText"/>
      </w:pPr>
      <w:r>
        <w:t xml:space="preserve">Sincerely,</w:t>
      </w:r>
    </w:p>
    <w:p>
      <w:pPr>
        <w:pStyle w:val="BodyText"/>
      </w:pPr>
      <w:r>
        <w:br/>
      </w:r>
      <w:r>
        <w:br/>
      </w:r>
      <w:r>
        <w:br/>
      </w:r>
    </w:p>
    <w:p>
      <w:pPr>
        <w:pStyle w:val="BodyText"/>
      </w:pPr>
      <w:r>
        <w:t xml:space="preserve">Amir Hassan Al-Rawi</w:t>
      </w:r>
    </w:p>
    <w:p>
      <w:pPr>
        <w:pStyle w:val="BodyText"/>
      </w:pPr>
      <w:r>
        <w:t xml:space="preserve">Systems Engineering Student | Al-Mustansiriya University, Baghdad</w:t>
      </w:r>
    </w:p>
    <w:p>
      <w:pPr>
        <w:pStyle w:val="BodyText"/>
      </w:pPr>
      <w:r>
        <w:t xml:space="preserve">Email: amir.alrawi@mustansiriya.edu.iq | Phone: +964 771 234 5678</w:t>
      </w:r>
    </w:p>
    <w:p>
      <w:pPr>
        <w:pStyle w:val="BodyText"/>
      </w:pPr>
      <w:r>
        <w:t xml:space="preserve">Word Count: 852 | This document is specifically tailored for Systems Engineer development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Iraq Baghdad</dc:title>
  <dc:creator/>
  <dc:language>en</dc:language>
  <cp:keywords/>
  <dcterms:created xsi:type="dcterms:W3CDTF">2026-07-22T22:40:43Z</dcterms:created>
  <dcterms:modified xsi:type="dcterms:W3CDTF">2026-07-22T22:40:43Z</dcterms:modified>
</cp:coreProperties>
</file>

<file path=docProps/custom.xml><?xml version="1.0" encoding="utf-8"?>
<Properties xmlns="http://schemas.openxmlformats.org/officeDocument/2006/custom-properties" xmlns:vt="http://schemas.openxmlformats.org/officeDocument/2006/docPropsVTypes"/>
</file>