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r>
        <w:t xml:space="preserve"> </w:t>
      </w:r>
      <w:r>
        <w:t xml:space="preserve">Israel</w:t>
      </w:r>
      <w:r>
        <w:t xml:space="preserve"> </w:t>
      </w:r>
      <w:r>
        <w:t xml:space="preserve">Tel</w:t>
      </w:r>
      <w:r>
        <w:t xml:space="preserve"> </w:t>
      </w:r>
      <w:r>
        <w:t xml:space="preserve">Aviv</w:t>
      </w:r>
    </w:p>
    <w:bookmarkStart w:id="20" w:name="X0b1c76f61ba0efae2d704ce7726c351af5f68b2"/>
    <w:p>
      <w:pPr>
        <w:pStyle w:val="Heading1"/>
      </w:pPr>
      <w:r>
        <w:t xml:space="preserve">SCHOLARSHIP APPLICATION LETTER: SYSTEMS ENGINEER ADVANCEMENT PROGRAM AT TEL AVIV UNIVERSITY</w:t>
      </w:r>
    </w:p>
    <w:p>
      <w:pPr>
        <w:pStyle w:val="FirstParagraph"/>
      </w:pPr>
      <w:r>
        <w:t xml:space="preserve">Dear Scholarship Committee,</w:t>
      </w:r>
    </w:p>
    <w:p>
      <w:pPr>
        <w:pStyle w:val="BodyText"/>
      </w:pPr>
      <w:r>
        <w:t xml:space="preserve">It is with profound enthusiasm and a clear vision of my professional future that I submit this application for the Systems Engineer Advancement Scholarship at Tel Aviv University's School of Electrical Engineering. As an aspiring Systems Engineer deeply committed to pioneering technological solutions within Israel’s dynamic tech ecosystem, I believe this scholarship represents not merely financial support but a strategic catalyst for my contribution to Tel Aviv’s status as the undisputed "Silicon Wadi" hub of innovation. My academic foundation, hands-on technical experience, and unwavering dedication to advancing systems engineering in Israel position me as an ideal candidate to leverage this opportunity fully.</w:t>
      </w:r>
    </w:p>
    <w:p>
      <w:pPr>
        <w:pStyle w:val="BodyText"/>
      </w:pPr>
      <w:r>
        <w:t xml:space="preserve">My journey toward becoming a Systems Engineer has been meticulously aligned with the unique demands of Israel’s technological landscape. During my undergraduate studies in Computer Engineering at Ben-Gurion University, I specialized in distributed systems architecture and cloud infrastructure – competencies directly applicable to the complex challenges faced by Tel Aviv’s leading tech firms. My final-year project, "Real-Time Traffic Optimization System for Smart City Integration," required designing a fault-tolerant microservices architecture using Kubernetes on AWS, mirroring the scalable infrastructure needs of companies like Wix (headquartered in Tel Aviv) and Fiverr. This project wasn’t theoretical; I collaborated with a Tel Aviv-based startup to deploy a pilot version at the city’s central transportation hub, gaining firsthand insight into how Systems Engineers solve tangible urban problems within Israel's constrained geographical and demographic context. This experience cemented my resolve to specialize in scalable systems engineering specifically for Israel’s unique operational environment.</w:t>
      </w:r>
    </w:p>
    <w:p>
      <w:pPr>
        <w:pStyle w:val="BodyText"/>
      </w:pPr>
      <w:r>
        <w:t xml:space="preserve">What particularly draws me to Tel Aviv as the epicenter of this scholarship opportunity is its unparalleled convergence of academic rigor, entrepreneurial spirit, and national technological imperative. Israel’s Systems Engineers are not merely building infrastructure; they are safeguarding critical national assets through cybersecurity (as exemplified by companies like Check Point Software Technologies), enabling medical innovation (through systems powering Sheba Medical Center’s digital health platforms), and driving the next generation of AI applications for global markets. The School of Electrical Engineering at Tel Aviv University stands at the forefront of this mission, with its Cybersecurity Research Center and partnerships with leading Israeli tech giants. My goal is to contribute to this ecosystem – not just learn within it. I am especially eager to work under Professor Rivka Livneh’s guidance on resilient cloud-native systems for high-availability applications, a critical need for Tel Aviv’s 24/7 digital economy.</w:t>
      </w:r>
    </w:p>
    <w:p>
      <w:pPr>
        <w:pStyle w:val="BodyText"/>
      </w:pPr>
      <w:r>
        <w:t xml:space="preserve">My technical expertise directly aligns with the scholarship's objectives. I possess advanced proficiency in:</w:t>
      </w:r>
    </w:p>
    <w:p>
      <w:pPr>
        <w:numPr>
          <w:ilvl w:val="0"/>
          <w:numId w:val="1001"/>
        </w:numPr>
        <w:pStyle w:val="Compact"/>
      </w:pPr>
      <w:r>
        <w:rPr>
          <w:bCs/>
          <w:b/>
        </w:rPr>
        <w:t xml:space="preserve">Cloud Architecture:</w:t>
      </w:r>
      <w:r>
        <w:t xml:space="preserve"> </w:t>
      </w:r>
      <w:r>
        <w:t xml:space="preserve">AWS Certified Solutions Architect (Associate) with experience designing cost-optimized, multi-region deployments for Israeli startups</w:t>
      </w:r>
    </w:p>
    <w:p>
      <w:pPr>
        <w:numPr>
          <w:ilvl w:val="0"/>
          <w:numId w:val="1001"/>
        </w:numPr>
        <w:pStyle w:val="Compact"/>
      </w:pPr>
      <w:r>
        <w:rPr>
          <w:bCs/>
          <w:b/>
        </w:rPr>
        <w:t xml:space="preserve">Systems Integration:</w:t>
      </w:r>
      <w:r>
        <w:t xml:space="preserve"> </w:t>
      </w:r>
      <w:r>
        <w:t xml:space="preserve">Developed a unified data pipeline integrating IoT sensors from Tel Aviv municipal projects into a single analytics platform using Apache Kafka and Spark</w:t>
      </w:r>
    </w:p>
    <w:p>
      <w:pPr>
        <w:numPr>
          <w:ilvl w:val="0"/>
          <w:numId w:val="1001"/>
        </w:numPr>
        <w:pStyle w:val="Compact"/>
      </w:pPr>
      <w:r>
        <w:rPr>
          <w:bCs/>
          <w:b/>
        </w:rPr>
        <w:t xml:space="preserve">Security-by-Design:</w:t>
      </w:r>
      <w:r>
        <w:t xml:space="preserve"> </w:t>
      </w:r>
      <w:r>
        <w:t xml:space="preserve">Implemented zero-trust architecture principles in my university's campus network, reducing breach risks by 40%</w:t>
      </w:r>
    </w:p>
    <w:p>
      <w:pPr>
        <w:pStyle w:val="FirstParagraph"/>
      </w:pPr>
      <w:r>
        <w:t xml:space="preserve">I understand that Systems Engineers in Israel operate within a high-stakes environment where system reliability directly impacts national security and economic vitality. My internship at CyberArk (Tel Aviv office) solidified this perspective – I witnessed how even minor infrastructure flaws could cascade through critical systems during cybersecurity drills. This is why my proposed research focuses on "Adaptive Load Balancing for Israeli Financial Systems During Peak Demand Periods," addressing a documented vulnerability highlighted in the Bank of Israel's recent cybersecurity report.</w:t>
      </w:r>
    </w:p>
    <w:p>
      <w:pPr>
        <w:pStyle w:val="BodyText"/>
      </w:pPr>
      <w:r>
        <w:t xml:space="preserve">The financial burden of pursuing advanced studies in Israel’s competitive tech sector is significant, particularly as I aim to remain embedded within Tel Aviv’s innovation ecosystem. The scholarship would enable me to focus entirely on research without the distraction of part-time work, accelerating my contribution to local industry needs. This investment directly supports Israel's national strategy for technological sovereignty – a priority emphasized by the Ministry of Economy and Industry in its recent "Tech 2030" framework. By funding my studies, the committee would be investing in a Systems Engineer who will immediately translate knowledge into tangible value for Tel Aviv-based companies, potentially through collaborative projects with organizations like Amdocs or Cellebrite.</w:t>
      </w:r>
    </w:p>
    <w:p>
      <w:pPr>
        <w:pStyle w:val="BodyText"/>
      </w:pPr>
      <w:r>
        <w:t xml:space="preserve">My commitment extends beyond academic achievement to community impact. I have volunteered for "Code for Israel," mentoring high school students in Tel Aviv-Jaffa on systems thinking fundamentals – a program run by the Ministry of Science, Technology and Space. I understand that the most effective Systems Engineers are those who bridge technical expertise with societal needs, much like the vision driving Tel Aviv’s Smart City initiative. This scholarship would empower me to deepen my technical capabilities while actively participating in programs that ensure Israel’s technological growth is inclusive and sustainable.</w:t>
      </w:r>
    </w:p>
    <w:p>
      <w:pPr>
        <w:pStyle w:val="BodyText"/>
      </w:pPr>
      <w:r>
        <w:t xml:space="preserve">Israel Tel Aviv is more than a location; it is the living laboratory where Systems Engineering defines national progress. My academic record (GPA 3.9/4.0, Dean's List for 3 semesters), technical portfolio, and unwavering focus on Israel-specific challenges demonstrate my readiness to excel within this environment. I am not seeking a scholarship to pursue abstract knowledge – I seek the tools to become a Systems Engineer who builds solutions that protect Tel Aviv’s digital infrastructure, power its startup ecosystem, and advance Israel's standing as a global technology leader. The opportunity to study at Tel Aviv University under world-renowned faculty would transform my technical capabilities into immediate value for the nation.</w:t>
      </w:r>
    </w:p>
    <w:p>
      <w:pPr>
        <w:pStyle w:val="BodyText"/>
      </w:pPr>
      <w:r>
        <w:t xml:space="preserve">I am prepared to contribute immediately upon commencement of the program. My research proposal is already aligned with the university’s strategic initiatives, and I have secured preliminary interest from a Tel Aviv-based AI company for potential collaboration on my adaptive load balancing project. This scholarship represents not just an educational opportunity, but a partnership in building Israel’s next generation of Systems Engineering excellence – a vision I am honored to champion.</w:t>
      </w:r>
    </w:p>
    <w:p>
      <w:pPr>
        <w:pStyle w:val="BodyText"/>
      </w:pPr>
      <w:r>
        <w:t xml:space="preserve">Thank you for considering this application. I eagerly anticipate the possibility of contributing to Tel Aviv University's legacy and Israel’s technological advancement as a recipient of this prestigious Systems Engineer Advancement Scholarship.</w:t>
      </w:r>
    </w:p>
    <w:p>
      <w:pPr>
        <w:pStyle w:val="BodyText"/>
      </w:pPr>
      <w:r>
        <w:t xml:space="preserve">Sincerely,</w:t>
      </w:r>
    </w:p>
    <w:p>
      <w:pPr>
        <w:pStyle w:val="BodyText"/>
      </w:pPr>
      <w:r>
        <w:t xml:space="preserve">[Your Full Name]</w:t>
      </w:r>
    </w:p>
    <w:p>
      <w:pPr>
        <w:pStyle w:val="BodyText"/>
      </w:pPr>
      <w:r>
        <w:t xml:space="preserve">Systems Engineering Student | Tel Aviv University (Expected Graduation: [Date])</w:t>
      </w:r>
    </w:p>
    <w:p>
      <w:pPr>
        <w:pStyle w:val="BodyText"/>
      </w:pPr>
      <w:r>
        <w:t xml:space="preserve">Email: your.email@example.com | Phone: +972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 Israel Tel Aviv</dc:title>
  <dc:creator/>
  <dc:language>en</dc:language>
  <cp:keywords/>
  <dcterms:created xsi:type="dcterms:W3CDTF">2025-12-08T14:34:55Z</dcterms:created>
  <dcterms:modified xsi:type="dcterms:W3CDTF">2025-12-08T14:34:55Z</dcterms:modified>
</cp:coreProperties>
</file>

<file path=docProps/custom.xml><?xml version="1.0" encoding="utf-8"?>
<Properties xmlns="http://schemas.openxmlformats.org/officeDocument/2006/custom-properties" xmlns:vt="http://schemas.openxmlformats.org/officeDocument/2006/docPropsVTypes"/>
</file>